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E2192D" w14:textId="77777777" w:rsidR="00E57567" w:rsidRDefault="00E57567">
      <w:pPr>
        <w:spacing w:line="369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33EC9789" w14:textId="77777777" w:rsidR="00E57567" w:rsidRDefault="00E57567">
      <w:pPr>
        <w:spacing w:line="0" w:lineRule="atLeast"/>
        <w:ind w:left="724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5 do Wniosku</w:t>
      </w:r>
    </w:p>
    <w:p w14:paraId="167E217D" w14:textId="77777777" w:rsidR="00E57567" w:rsidRDefault="00E575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D76D28" w14:textId="77777777" w:rsidR="00E57567" w:rsidRDefault="00E57567">
      <w:pPr>
        <w:spacing w:line="301" w:lineRule="exact"/>
        <w:rPr>
          <w:rFonts w:ascii="Times New Roman" w:eastAsia="Times New Roman" w:hAnsi="Times New Roman"/>
          <w:sz w:val="24"/>
        </w:rPr>
      </w:pPr>
    </w:p>
    <w:p w14:paraId="068392F1" w14:textId="77777777" w:rsidR="00E57567" w:rsidRDefault="00E57567">
      <w:pPr>
        <w:spacing w:line="0" w:lineRule="atLeast"/>
        <w:ind w:right="-4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INFORMACJA O WYROBACH ZAWIERAJĄCYCH AZBEST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00A8E153" w14:textId="77777777" w:rsidR="00E57567" w:rsidRDefault="00E57567">
      <w:pPr>
        <w:spacing w:line="150" w:lineRule="exact"/>
        <w:rPr>
          <w:rFonts w:ascii="Times New Roman" w:eastAsia="Times New Roman" w:hAnsi="Times New Roman"/>
          <w:sz w:val="24"/>
        </w:rPr>
      </w:pPr>
    </w:p>
    <w:p w14:paraId="69D8E259" w14:textId="77777777" w:rsidR="00E57567" w:rsidRDefault="00E57567">
      <w:pPr>
        <w:numPr>
          <w:ilvl w:val="0"/>
          <w:numId w:val="1"/>
        </w:numPr>
        <w:tabs>
          <w:tab w:val="left" w:pos="365"/>
        </w:tabs>
        <w:spacing w:line="0" w:lineRule="atLeast"/>
        <w:ind w:left="365" w:hanging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Nazwa miejsca/urządzenia/instalacji, adres 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  <w:r>
        <w:rPr>
          <w:rFonts w:ascii="Times New Roman" w:eastAsia="Times New Roman" w:hAnsi="Times New Roman"/>
          <w:sz w:val="22"/>
        </w:rPr>
        <w:t>:</w:t>
      </w:r>
    </w:p>
    <w:p w14:paraId="40706F30" w14:textId="77777777" w:rsidR="00E57567" w:rsidRDefault="00E57567">
      <w:pPr>
        <w:spacing w:line="96" w:lineRule="exact"/>
        <w:rPr>
          <w:rFonts w:ascii="Times New Roman" w:eastAsia="Times New Roman" w:hAnsi="Times New Roman"/>
          <w:sz w:val="22"/>
        </w:rPr>
      </w:pPr>
    </w:p>
    <w:p w14:paraId="3466573C" w14:textId="77777777" w:rsidR="00E57567" w:rsidRDefault="00E57567">
      <w:pPr>
        <w:spacing w:line="0" w:lineRule="atLeast"/>
        <w:ind w:left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</w:t>
      </w:r>
    </w:p>
    <w:p w14:paraId="552D679F" w14:textId="77777777" w:rsidR="00E57567" w:rsidRDefault="00E57567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49ED1BE6" w14:textId="77777777" w:rsidR="00E57567" w:rsidRDefault="00E57567">
      <w:pPr>
        <w:spacing w:line="0" w:lineRule="atLeast"/>
        <w:ind w:left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</w:t>
      </w:r>
    </w:p>
    <w:p w14:paraId="285417EE" w14:textId="77777777" w:rsidR="00E57567" w:rsidRDefault="00E57567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3D26C2FA" w14:textId="77777777" w:rsidR="00E57567" w:rsidRDefault="00E57567">
      <w:pPr>
        <w:numPr>
          <w:ilvl w:val="0"/>
          <w:numId w:val="1"/>
        </w:numPr>
        <w:tabs>
          <w:tab w:val="left" w:pos="365"/>
        </w:tabs>
        <w:spacing w:line="0" w:lineRule="atLeast"/>
        <w:ind w:left="365" w:hanging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Wykorzystujący wyroby zawierające azbest – imię i nazwisko lub nazwa i adres:</w:t>
      </w:r>
    </w:p>
    <w:p w14:paraId="1312CF88" w14:textId="77777777" w:rsidR="00E57567" w:rsidRDefault="00E57567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53B05EA9" w14:textId="77777777" w:rsidR="00E57567" w:rsidRDefault="00E57567">
      <w:pPr>
        <w:spacing w:line="0" w:lineRule="atLeast"/>
        <w:ind w:left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</w:t>
      </w:r>
    </w:p>
    <w:p w14:paraId="302C5376" w14:textId="77777777" w:rsidR="00E57567" w:rsidRDefault="00E57567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2F8A9615" w14:textId="77777777" w:rsidR="00E57567" w:rsidRDefault="00E57567">
      <w:pPr>
        <w:spacing w:line="0" w:lineRule="atLeast"/>
        <w:ind w:left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</w:t>
      </w:r>
    </w:p>
    <w:p w14:paraId="72AC70A7" w14:textId="77777777" w:rsidR="00E57567" w:rsidRDefault="00E57567">
      <w:pPr>
        <w:spacing w:line="122" w:lineRule="exact"/>
        <w:rPr>
          <w:rFonts w:ascii="Times New Roman" w:eastAsia="Times New Roman" w:hAnsi="Times New Roman"/>
          <w:sz w:val="22"/>
        </w:rPr>
      </w:pPr>
    </w:p>
    <w:p w14:paraId="5C6AAC61" w14:textId="77777777" w:rsidR="00E57567" w:rsidRDefault="00E57567">
      <w:pPr>
        <w:numPr>
          <w:ilvl w:val="0"/>
          <w:numId w:val="1"/>
        </w:numPr>
        <w:tabs>
          <w:tab w:val="left" w:pos="325"/>
        </w:tabs>
        <w:spacing w:line="0" w:lineRule="atLeast"/>
        <w:ind w:left="325" w:hanging="3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Rodzaj zabudowy </w:t>
      </w:r>
      <w:r>
        <w:rPr>
          <w:rFonts w:ascii="Times New Roman" w:eastAsia="Times New Roman" w:hAnsi="Times New Roman"/>
          <w:sz w:val="27"/>
          <w:vertAlign w:val="superscript"/>
        </w:rPr>
        <w:t>3)</w:t>
      </w:r>
      <w:r>
        <w:rPr>
          <w:rFonts w:ascii="Times New Roman" w:eastAsia="Times New Roman" w:hAnsi="Times New Roman"/>
          <w:sz w:val="22"/>
        </w:rPr>
        <w:t>: .........................................................................................................</w:t>
      </w:r>
    </w:p>
    <w:p w14:paraId="0363ECDE" w14:textId="77777777" w:rsidR="00E57567" w:rsidRDefault="00E57567">
      <w:pPr>
        <w:spacing w:line="80" w:lineRule="exact"/>
        <w:rPr>
          <w:rFonts w:ascii="Times New Roman" w:eastAsia="Times New Roman" w:hAnsi="Times New Roman"/>
          <w:sz w:val="22"/>
        </w:rPr>
      </w:pPr>
    </w:p>
    <w:p w14:paraId="2B82BC25" w14:textId="77777777" w:rsidR="00E57567" w:rsidRDefault="00E57567">
      <w:pPr>
        <w:numPr>
          <w:ilvl w:val="0"/>
          <w:numId w:val="1"/>
        </w:numPr>
        <w:tabs>
          <w:tab w:val="left" w:pos="325"/>
        </w:tabs>
        <w:spacing w:line="0" w:lineRule="atLeast"/>
        <w:ind w:left="325" w:hanging="3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Numer działki ewidencyjnej </w:t>
      </w:r>
      <w:r>
        <w:rPr>
          <w:rFonts w:ascii="Times New Roman" w:eastAsia="Times New Roman" w:hAnsi="Times New Roman"/>
          <w:sz w:val="27"/>
          <w:vertAlign w:val="superscript"/>
        </w:rPr>
        <w:t>4)</w:t>
      </w:r>
      <w:r>
        <w:rPr>
          <w:rFonts w:ascii="Times New Roman" w:eastAsia="Times New Roman" w:hAnsi="Times New Roman"/>
          <w:sz w:val="22"/>
        </w:rPr>
        <w:t>: ........................................................................................</w:t>
      </w:r>
    </w:p>
    <w:p w14:paraId="51789375" w14:textId="77777777" w:rsidR="00E57567" w:rsidRDefault="00E57567">
      <w:pPr>
        <w:spacing w:line="78" w:lineRule="exact"/>
        <w:rPr>
          <w:rFonts w:ascii="Times New Roman" w:eastAsia="Times New Roman" w:hAnsi="Times New Roman"/>
          <w:sz w:val="22"/>
        </w:rPr>
      </w:pPr>
    </w:p>
    <w:p w14:paraId="19BDDC4D" w14:textId="77777777" w:rsidR="00E57567" w:rsidRDefault="00E57567">
      <w:pPr>
        <w:numPr>
          <w:ilvl w:val="0"/>
          <w:numId w:val="1"/>
        </w:numPr>
        <w:tabs>
          <w:tab w:val="left" w:pos="325"/>
        </w:tabs>
        <w:spacing w:line="0" w:lineRule="atLeast"/>
        <w:ind w:left="325" w:hanging="3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Numer obrębu ewidencyjnego </w:t>
      </w:r>
      <w:r>
        <w:rPr>
          <w:rFonts w:ascii="Times New Roman" w:eastAsia="Times New Roman" w:hAnsi="Times New Roman"/>
          <w:sz w:val="27"/>
          <w:vertAlign w:val="superscript"/>
        </w:rPr>
        <w:t>4)</w:t>
      </w:r>
      <w:r>
        <w:rPr>
          <w:rFonts w:ascii="Times New Roman" w:eastAsia="Times New Roman" w:hAnsi="Times New Roman"/>
          <w:sz w:val="22"/>
        </w:rPr>
        <w:t>: .....................................................................................</w:t>
      </w:r>
    </w:p>
    <w:p w14:paraId="23B945EC" w14:textId="77777777" w:rsidR="00E57567" w:rsidRDefault="00E57567">
      <w:pPr>
        <w:spacing w:line="83" w:lineRule="exact"/>
        <w:rPr>
          <w:rFonts w:ascii="Times New Roman" w:eastAsia="Times New Roman" w:hAnsi="Times New Roman"/>
          <w:sz w:val="22"/>
        </w:rPr>
      </w:pPr>
    </w:p>
    <w:p w14:paraId="15BC414F" w14:textId="77777777" w:rsidR="00E57567" w:rsidRDefault="00E57567">
      <w:pPr>
        <w:numPr>
          <w:ilvl w:val="0"/>
          <w:numId w:val="1"/>
        </w:numPr>
        <w:tabs>
          <w:tab w:val="left" w:pos="325"/>
        </w:tabs>
        <w:spacing w:line="0" w:lineRule="atLeast"/>
        <w:ind w:left="325" w:hanging="3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Nazwa, rodzaj wyrobu </w:t>
      </w:r>
      <w:r>
        <w:rPr>
          <w:rFonts w:ascii="Times New Roman" w:eastAsia="Times New Roman" w:hAnsi="Times New Roman"/>
          <w:sz w:val="27"/>
          <w:vertAlign w:val="superscript"/>
        </w:rPr>
        <w:t>5)</w:t>
      </w:r>
      <w:r>
        <w:rPr>
          <w:rFonts w:ascii="Times New Roman" w:eastAsia="Times New Roman" w:hAnsi="Times New Roman"/>
          <w:sz w:val="22"/>
        </w:rPr>
        <w:t>: ..................................................................................................</w:t>
      </w:r>
    </w:p>
    <w:p w14:paraId="72222D9E" w14:textId="77777777" w:rsidR="00E57567" w:rsidRDefault="00E57567">
      <w:pPr>
        <w:spacing w:line="94" w:lineRule="exact"/>
        <w:rPr>
          <w:rFonts w:ascii="Times New Roman" w:eastAsia="Times New Roman" w:hAnsi="Times New Roman"/>
          <w:sz w:val="22"/>
        </w:rPr>
      </w:pPr>
    </w:p>
    <w:p w14:paraId="243CEFE6" w14:textId="77777777" w:rsidR="00E57567" w:rsidRDefault="00E57567">
      <w:pPr>
        <w:spacing w:line="0" w:lineRule="atLeast"/>
        <w:ind w:left="28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</w:t>
      </w:r>
    </w:p>
    <w:p w14:paraId="50CC1ACD" w14:textId="77777777" w:rsidR="00E57567" w:rsidRDefault="00E57567">
      <w:pPr>
        <w:spacing w:line="110" w:lineRule="exact"/>
        <w:rPr>
          <w:rFonts w:ascii="Times New Roman" w:eastAsia="Times New Roman" w:hAnsi="Times New Roman"/>
          <w:sz w:val="22"/>
        </w:rPr>
      </w:pPr>
    </w:p>
    <w:p w14:paraId="412D18EB" w14:textId="77777777" w:rsidR="00E57567" w:rsidRDefault="00E57567">
      <w:pPr>
        <w:numPr>
          <w:ilvl w:val="0"/>
          <w:numId w:val="1"/>
        </w:numPr>
        <w:tabs>
          <w:tab w:val="left" w:pos="225"/>
        </w:tabs>
        <w:spacing w:line="0" w:lineRule="atLeast"/>
        <w:ind w:left="225" w:hanging="2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Ilość posiadanych wyrobów </w:t>
      </w:r>
      <w:r>
        <w:rPr>
          <w:rFonts w:ascii="Times New Roman" w:eastAsia="Times New Roman" w:hAnsi="Times New Roman"/>
          <w:sz w:val="27"/>
          <w:vertAlign w:val="superscript"/>
        </w:rPr>
        <w:t>6)</w:t>
      </w: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</w:t>
      </w:r>
    </w:p>
    <w:p w14:paraId="7A21BF2B" w14:textId="77777777" w:rsidR="00E57567" w:rsidRDefault="00E57567">
      <w:pPr>
        <w:spacing w:line="68" w:lineRule="exact"/>
        <w:rPr>
          <w:rFonts w:ascii="Times New Roman" w:eastAsia="Times New Roman" w:hAnsi="Times New Roman"/>
          <w:sz w:val="22"/>
        </w:rPr>
      </w:pPr>
    </w:p>
    <w:p w14:paraId="7BAFBF9E" w14:textId="77777777" w:rsidR="00E57567" w:rsidRDefault="00E57567">
      <w:pPr>
        <w:numPr>
          <w:ilvl w:val="0"/>
          <w:numId w:val="1"/>
        </w:numPr>
        <w:tabs>
          <w:tab w:val="left" w:pos="225"/>
        </w:tabs>
        <w:spacing w:line="0" w:lineRule="atLeast"/>
        <w:ind w:left="225" w:hanging="2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Stopień pilności </w:t>
      </w:r>
      <w:r>
        <w:rPr>
          <w:rFonts w:ascii="Times New Roman" w:eastAsia="Times New Roman" w:hAnsi="Times New Roman"/>
          <w:sz w:val="27"/>
          <w:vertAlign w:val="superscript"/>
        </w:rPr>
        <w:t>7)</w:t>
      </w: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</w:t>
      </w:r>
    </w:p>
    <w:p w14:paraId="2056F8ED" w14:textId="77777777" w:rsidR="00E57567" w:rsidRDefault="00E57567">
      <w:pPr>
        <w:spacing w:line="83" w:lineRule="exact"/>
        <w:rPr>
          <w:rFonts w:ascii="Times New Roman" w:eastAsia="Times New Roman" w:hAnsi="Times New Roman"/>
          <w:sz w:val="22"/>
        </w:rPr>
      </w:pPr>
    </w:p>
    <w:p w14:paraId="43985E8F" w14:textId="77777777" w:rsidR="00E57567" w:rsidRDefault="00E57567">
      <w:pPr>
        <w:numPr>
          <w:ilvl w:val="0"/>
          <w:numId w:val="1"/>
        </w:numPr>
        <w:tabs>
          <w:tab w:val="left" w:pos="225"/>
        </w:tabs>
        <w:spacing w:line="0" w:lineRule="atLeast"/>
        <w:ind w:left="225" w:hanging="2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Zaznaczenie miejsca występowania wyrobów </w:t>
      </w:r>
      <w:r>
        <w:rPr>
          <w:rFonts w:ascii="Times New Roman" w:eastAsia="Times New Roman" w:hAnsi="Times New Roman"/>
          <w:sz w:val="27"/>
          <w:vertAlign w:val="superscript"/>
        </w:rPr>
        <w:t>8)</w:t>
      </w:r>
      <w:r>
        <w:rPr>
          <w:rFonts w:ascii="Times New Roman" w:eastAsia="Times New Roman" w:hAnsi="Times New Roman"/>
          <w:sz w:val="22"/>
        </w:rPr>
        <w:t>:</w:t>
      </w:r>
    </w:p>
    <w:p w14:paraId="47707235" w14:textId="77777777" w:rsidR="00E57567" w:rsidRDefault="00E57567">
      <w:pPr>
        <w:spacing w:line="94" w:lineRule="exact"/>
        <w:rPr>
          <w:rFonts w:ascii="Times New Roman" w:eastAsia="Times New Roman" w:hAnsi="Times New Roman"/>
          <w:sz w:val="22"/>
        </w:rPr>
      </w:pPr>
    </w:p>
    <w:p w14:paraId="3FDA486D" w14:textId="77777777" w:rsidR="00E57567" w:rsidRDefault="00E57567">
      <w:pPr>
        <w:numPr>
          <w:ilvl w:val="1"/>
          <w:numId w:val="1"/>
        </w:numPr>
        <w:tabs>
          <w:tab w:val="left" w:pos="705"/>
        </w:tabs>
        <w:spacing w:line="0" w:lineRule="atLeast"/>
        <w:ind w:left="705" w:hanging="3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nazwa i numer dokumentu: .........................................................................................</w:t>
      </w:r>
    </w:p>
    <w:p w14:paraId="34194A07" w14:textId="77777777" w:rsidR="00E57567" w:rsidRDefault="00E57567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4939AC82" w14:textId="77777777" w:rsidR="00E57567" w:rsidRDefault="00E57567">
      <w:pPr>
        <w:numPr>
          <w:ilvl w:val="1"/>
          <w:numId w:val="1"/>
        </w:numPr>
        <w:tabs>
          <w:tab w:val="left" w:pos="705"/>
        </w:tabs>
        <w:spacing w:line="0" w:lineRule="atLeast"/>
        <w:ind w:left="705" w:hanging="3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ostatniej aktualizacji: ...........................................................................................</w:t>
      </w:r>
    </w:p>
    <w:p w14:paraId="449BD962" w14:textId="77777777" w:rsidR="00E57567" w:rsidRDefault="00E57567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29EF5C7E" w14:textId="77777777" w:rsidR="00E57567" w:rsidRDefault="00E57567">
      <w:pPr>
        <w:numPr>
          <w:ilvl w:val="0"/>
          <w:numId w:val="1"/>
        </w:numPr>
        <w:tabs>
          <w:tab w:val="left" w:pos="325"/>
        </w:tabs>
        <w:spacing w:line="0" w:lineRule="atLeast"/>
        <w:ind w:left="325" w:hanging="3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Przewidywany termin usunięcia wyrobów: ........................................................................</w:t>
      </w:r>
    </w:p>
    <w:p w14:paraId="5EBC2A15" w14:textId="77777777" w:rsidR="00E57567" w:rsidRDefault="00E57567">
      <w:pPr>
        <w:spacing w:line="122" w:lineRule="exact"/>
        <w:rPr>
          <w:rFonts w:ascii="Times New Roman" w:eastAsia="Times New Roman" w:hAnsi="Times New Roman"/>
          <w:sz w:val="22"/>
        </w:rPr>
      </w:pPr>
    </w:p>
    <w:p w14:paraId="73A75F70" w14:textId="77777777" w:rsidR="00E57567" w:rsidRDefault="00E57567">
      <w:pPr>
        <w:numPr>
          <w:ilvl w:val="0"/>
          <w:numId w:val="1"/>
        </w:numPr>
        <w:tabs>
          <w:tab w:val="left" w:pos="325"/>
        </w:tabs>
        <w:spacing w:line="0" w:lineRule="atLeast"/>
        <w:ind w:left="325" w:hanging="3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Ilość usuniętych wyrobów zawierających azbest przekazanych do unieszkodliwienia </w:t>
      </w:r>
      <w:r>
        <w:rPr>
          <w:rFonts w:ascii="Times New Roman" w:eastAsia="Times New Roman" w:hAnsi="Times New Roman"/>
          <w:sz w:val="27"/>
          <w:vertAlign w:val="superscript"/>
        </w:rPr>
        <w:t>6)</w:t>
      </w:r>
      <w:r>
        <w:rPr>
          <w:rFonts w:ascii="Times New Roman" w:eastAsia="Times New Roman" w:hAnsi="Times New Roman"/>
          <w:sz w:val="22"/>
        </w:rPr>
        <w:t>:</w:t>
      </w:r>
    </w:p>
    <w:p w14:paraId="77053688" w14:textId="77777777" w:rsidR="00E57567" w:rsidRDefault="00E57567">
      <w:pPr>
        <w:spacing w:line="96" w:lineRule="exact"/>
        <w:rPr>
          <w:rFonts w:ascii="Times New Roman" w:eastAsia="Times New Roman" w:hAnsi="Times New Roman"/>
          <w:sz w:val="22"/>
        </w:rPr>
      </w:pPr>
    </w:p>
    <w:p w14:paraId="1E0A0083" w14:textId="77777777" w:rsidR="00E57567" w:rsidRDefault="00E57567">
      <w:pPr>
        <w:spacing w:line="0" w:lineRule="atLeast"/>
        <w:ind w:left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</w:t>
      </w:r>
    </w:p>
    <w:p w14:paraId="00C253DF" w14:textId="77777777" w:rsidR="00E57567" w:rsidRDefault="00E575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1840EB" w14:textId="77777777" w:rsidR="00E57567" w:rsidRDefault="00E575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AC3526" w14:textId="48DA8F7B" w:rsidR="00E57567" w:rsidRDefault="00E575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BF4F28" w14:textId="5D4C7377" w:rsidR="00E508D6" w:rsidRDefault="00E508D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F69670" w14:textId="77777777" w:rsidR="00E508D6" w:rsidRDefault="00E508D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7FEEE3" w14:textId="77777777" w:rsidR="00E57567" w:rsidRDefault="00E57567">
      <w:pPr>
        <w:spacing w:line="222" w:lineRule="exact"/>
        <w:rPr>
          <w:rFonts w:ascii="Times New Roman" w:eastAsia="Times New Roman" w:hAnsi="Times New Roman"/>
          <w:sz w:val="24"/>
        </w:rPr>
      </w:pPr>
    </w:p>
    <w:p w14:paraId="4BFC4C83" w14:textId="77777777" w:rsidR="00E57567" w:rsidRDefault="00E57567">
      <w:pPr>
        <w:spacing w:line="0" w:lineRule="atLeast"/>
        <w:ind w:left="638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……...…….………….......................</w:t>
      </w:r>
    </w:p>
    <w:p w14:paraId="29101376" w14:textId="77777777" w:rsidR="00E57567" w:rsidRDefault="00E57567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8C74F7C" w14:textId="77777777" w:rsidR="00E57567" w:rsidRDefault="00E57567">
      <w:pPr>
        <w:spacing w:line="0" w:lineRule="atLeast"/>
        <w:ind w:left="640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data i podpis </w:t>
      </w:r>
      <w:proofErr w:type="spellStart"/>
      <w:r>
        <w:rPr>
          <w:rFonts w:ascii="Times New Roman" w:eastAsia="Times New Roman" w:hAnsi="Times New Roman"/>
          <w:sz w:val="22"/>
        </w:rPr>
        <w:t>Grantobiorcy</w:t>
      </w:r>
      <w:proofErr w:type="spellEnd"/>
    </w:p>
    <w:p w14:paraId="41413C09" w14:textId="37096341" w:rsidR="00E57567" w:rsidRDefault="00E508D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D8732F" wp14:editId="15B760CD">
                <wp:simplePos x="0" y="0"/>
                <wp:positionH relativeFrom="column">
                  <wp:posOffset>182880</wp:posOffset>
                </wp:positionH>
                <wp:positionV relativeFrom="paragraph">
                  <wp:posOffset>407035</wp:posOffset>
                </wp:positionV>
                <wp:extent cx="1183640" cy="0"/>
                <wp:effectExtent l="8255" t="6985" r="825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66F24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32.05pt" to="107.6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" strokeweight=".18mm"/>
            </w:pict>
          </mc:Fallback>
        </mc:AlternateContent>
      </w:r>
    </w:p>
    <w:p w14:paraId="7EA90600" w14:textId="77777777" w:rsidR="00E57567" w:rsidRDefault="00E575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581AF2" w14:textId="77777777" w:rsidR="00E57567" w:rsidRDefault="00E575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0E93F4" w14:textId="77777777" w:rsidR="00E57567" w:rsidRDefault="00E575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4EA98C" w14:textId="77777777" w:rsidR="00E57567" w:rsidRDefault="00E57567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56CB1249" w14:textId="77777777" w:rsidR="00E57567" w:rsidRDefault="00E57567">
      <w:pPr>
        <w:spacing w:line="0" w:lineRule="atLeast"/>
        <w:ind w:left="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Objaśnienia:</w:t>
      </w:r>
    </w:p>
    <w:p w14:paraId="47895DB9" w14:textId="77777777" w:rsidR="00E57567" w:rsidRDefault="00E57567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7BDD6EED" w14:textId="77777777" w:rsidR="00E57567" w:rsidRDefault="00E57567">
      <w:pPr>
        <w:numPr>
          <w:ilvl w:val="0"/>
          <w:numId w:val="2"/>
        </w:numPr>
        <w:tabs>
          <w:tab w:val="left" w:pos="365"/>
        </w:tabs>
        <w:spacing w:line="0" w:lineRule="atLeast"/>
        <w:ind w:left="365" w:hanging="36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Za wyrób zawierający azbest uważa się każdy wyrób zawierający wagowo 0,1% lub więcej azbestu.</w:t>
      </w:r>
    </w:p>
    <w:p w14:paraId="78F56970" w14:textId="77777777" w:rsidR="00E57567" w:rsidRDefault="00E57567">
      <w:pPr>
        <w:spacing w:line="58" w:lineRule="exact"/>
        <w:rPr>
          <w:rFonts w:ascii="Times New Roman" w:eastAsia="Times New Roman" w:hAnsi="Times New Roman"/>
          <w:sz w:val="18"/>
        </w:rPr>
      </w:pPr>
    </w:p>
    <w:p w14:paraId="79DAEAE4" w14:textId="77777777" w:rsidR="00E57567" w:rsidRDefault="00E57567">
      <w:pPr>
        <w:numPr>
          <w:ilvl w:val="0"/>
          <w:numId w:val="2"/>
        </w:numPr>
        <w:tabs>
          <w:tab w:val="left" w:pos="365"/>
        </w:tabs>
        <w:spacing w:line="235" w:lineRule="auto"/>
        <w:ind w:left="365" w:right="960" w:hanging="36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Adres faktycznego miejsca występowania azbestu należy uzupełnić w następującym formacie: województwo, powiat, gmina, miejscowość, ulica, numer nieruchomości.</w:t>
      </w:r>
    </w:p>
    <w:p w14:paraId="5E721ABF" w14:textId="77777777" w:rsidR="00E57567" w:rsidRDefault="00E57567">
      <w:pPr>
        <w:spacing w:line="56" w:lineRule="exact"/>
        <w:rPr>
          <w:rFonts w:ascii="Times New Roman" w:eastAsia="Times New Roman" w:hAnsi="Times New Roman"/>
          <w:sz w:val="18"/>
        </w:rPr>
      </w:pPr>
    </w:p>
    <w:p w14:paraId="5A78FD35" w14:textId="77777777" w:rsidR="00E57567" w:rsidRDefault="00E57567">
      <w:pPr>
        <w:numPr>
          <w:ilvl w:val="0"/>
          <w:numId w:val="2"/>
        </w:numPr>
        <w:tabs>
          <w:tab w:val="left" w:pos="365"/>
        </w:tabs>
        <w:spacing w:line="234" w:lineRule="auto"/>
        <w:ind w:left="365" w:right="400" w:hanging="36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Należy podać rodzaj zabudowy: budynek mieszkalny, budynek gospodarczy, budynek przemysłowy, budynek mieszkalno-gospodarczy, inny.</w:t>
      </w:r>
    </w:p>
    <w:p w14:paraId="6E96C2B4" w14:textId="77777777" w:rsidR="00E57567" w:rsidRDefault="00E57567">
      <w:pPr>
        <w:spacing w:line="59" w:lineRule="exact"/>
        <w:rPr>
          <w:rFonts w:ascii="Times New Roman" w:eastAsia="Times New Roman" w:hAnsi="Times New Roman"/>
          <w:sz w:val="18"/>
        </w:rPr>
      </w:pPr>
    </w:p>
    <w:p w14:paraId="28B8552C" w14:textId="77777777" w:rsidR="00E57567" w:rsidRDefault="00E57567">
      <w:pPr>
        <w:numPr>
          <w:ilvl w:val="0"/>
          <w:numId w:val="2"/>
        </w:numPr>
        <w:tabs>
          <w:tab w:val="left" w:pos="365"/>
        </w:tabs>
        <w:spacing w:line="234" w:lineRule="auto"/>
        <w:ind w:left="365" w:right="940" w:hanging="36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Należy podać numer działki ewidencyjnej i numer obrębu ewidencyjnego faktycznego miejsca występowania azbestu.</w:t>
      </w:r>
    </w:p>
    <w:p w14:paraId="42A85479" w14:textId="77777777" w:rsidR="00E57567" w:rsidRDefault="00E57567">
      <w:pPr>
        <w:numPr>
          <w:ilvl w:val="0"/>
          <w:numId w:val="2"/>
        </w:numPr>
        <w:tabs>
          <w:tab w:val="left" w:pos="365"/>
        </w:tabs>
        <w:spacing w:line="236" w:lineRule="auto"/>
        <w:ind w:left="365" w:hanging="36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Przy określaniu rodzaju wyrobu zawierającego azbest należy stosować następującą klasyfikację:</w:t>
      </w:r>
    </w:p>
    <w:p w14:paraId="4EBD777A" w14:textId="77777777" w:rsidR="00E57567" w:rsidRDefault="00E57567">
      <w:pPr>
        <w:numPr>
          <w:ilvl w:val="1"/>
          <w:numId w:val="2"/>
        </w:numPr>
        <w:tabs>
          <w:tab w:val="left" w:pos="545"/>
        </w:tabs>
        <w:spacing w:line="221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>płyty azbestowo-cementowe płaskie stosowane w budownictwie,</w:t>
      </w:r>
    </w:p>
    <w:p w14:paraId="559D7523" w14:textId="77777777" w:rsidR="00E57567" w:rsidRDefault="00E57567">
      <w:pPr>
        <w:numPr>
          <w:ilvl w:val="1"/>
          <w:numId w:val="2"/>
        </w:numPr>
        <w:tabs>
          <w:tab w:val="left" w:pos="545"/>
        </w:tabs>
        <w:spacing w:line="229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>płyty faliste</w:t>
      </w:r>
    </w:p>
    <w:p w14:paraId="14A3962F" w14:textId="77777777" w:rsidR="00E57567" w:rsidRDefault="00E57567">
      <w:pPr>
        <w:tabs>
          <w:tab w:val="left" w:pos="545"/>
        </w:tabs>
        <w:spacing w:line="229" w:lineRule="auto"/>
        <w:ind w:left="545" w:hanging="184"/>
        <w:rPr>
          <w:rFonts w:ascii="Verdana" w:eastAsia="Verdana" w:hAnsi="Verdana"/>
          <w:sz w:val="18"/>
        </w:rPr>
        <w:sectPr w:rsidR="00E57567">
          <w:pgSz w:w="11900" w:h="16838"/>
          <w:pgMar w:top="1440" w:right="1126" w:bottom="545" w:left="1135" w:header="0" w:footer="0" w:gutter="0"/>
          <w:cols w:space="0" w:equalWidth="0">
            <w:col w:w="9645"/>
          </w:cols>
          <w:docGrid w:linePitch="360"/>
        </w:sectPr>
      </w:pPr>
    </w:p>
    <w:p w14:paraId="62C55413" w14:textId="77777777" w:rsidR="00E57567" w:rsidRPr="00E4572E" w:rsidRDefault="00E57567">
      <w:pPr>
        <w:numPr>
          <w:ilvl w:val="1"/>
          <w:numId w:val="3"/>
        </w:numPr>
        <w:tabs>
          <w:tab w:val="left" w:pos="605"/>
        </w:tabs>
        <w:spacing w:line="0" w:lineRule="atLeast"/>
        <w:ind w:left="605" w:hanging="244"/>
        <w:rPr>
          <w:rFonts w:ascii="Verdana" w:eastAsia="Verdana" w:hAnsi="Verdana"/>
          <w:sz w:val="18"/>
        </w:rPr>
      </w:pPr>
      <w:bookmarkStart w:id="1" w:name="page2"/>
      <w:bookmarkEnd w:id="1"/>
      <w:r>
        <w:rPr>
          <w:rFonts w:ascii="Times New Roman" w:eastAsia="Times New Roman" w:hAnsi="Times New Roman"/>
          <w:sz w:val="22"/>
        </w:rPr>
        <w:lastRenderedPageBreak/>
        <w:t>azbestowo-cementowe stosowane w budownictwie,</w:t>
      </w:r>
    </w:p>
    <w:p w14:paraId="47375649" w14:textId="77777777" w:rsidR="00E57567" w:rsidRPr="00E4572E" w:rsidRDefault="00E57567" w:rsidP="00E4572E">
      <w:pPr>
        <w:numPr>
          <w:ilvl w:val="1"/>
          <w:numId w:val="3"/>
        </w:numPr>
        <w:tabs>
          <w:tab w:val="left" w:pos="605"/>
        </w:tabs>
        <w:spacing w:line="0" w:lineRule="atLeast"/>
        <w:ind w:left="605" w:hanging="244"/>
        <w:rPr>
          <w:rFonts w:ascii="Verdana" w:eastAsia="Verdana" w:hAnsi="Verdana"/>
          <w:sz w:val="18"/>
        </w:rPr>
      </w:pPr>
      <w:r w:rsidRPr="00E4572E">
        <w:rPr>
          <w:rFonts w:ascii="Times New Roman" w:eastAsia="Times New Roman" w:hAnsi="Times New Roman"/>
          <w:sz w:val="22"/>
        </w:rPr>
        <w:t>rury i złącza azbestowo-cementowe,</w:t>
      </w:r>
    </w:p>
    <w:p w14:paraId="30F61240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36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rury i złącza azbestowo-cementowe pozostawione w ziemi,</w:t>
      </w:r>
    </w:p>
    <w:p w14:paraId="6B26F205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09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izolacje natryskowe środkami zawierającymi w swoim składzie azbest,</w:t>
      </w:r>
    </w:p>
    <w:p w14:paraId="501FA2AD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21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wyroby cierne azbestowo-kauczukowe,</w:t>
      </w:r>
    </w:p>
    <w:p w14:paraId="68B0A03C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27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przędza specjalna, w tym włókna azbestowe obrobione,</w:t>
      </w:r>
    </w:p>
    <w:p w14:paraId="5B001262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09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szczeliwa azbestowe,</w:t>
      </w:r>
    </w:p>
    <w:p w14:paraId="2CCE2BB8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07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taśmy tkane i plecione, sznury i sznurki,</w:t>
      </w:r>
    </w:p>
    <w:p w14:paraId="7C6FFDD1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07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wyroby azbestowo-kauczukowe, z wyjątkiem wyrobów ciernych,</w:t>
      </w:r>
    </w:p>
    <w:p w14:paraId="6F69422B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21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papier, tektura,</w:t>
      </w:r>
    </w:p>
    <w:p w14:paraId="341C6694" w14:textId="77777777" w:rsidR="00E57567" w:rsidRDefault="00E57567">
      <w:pPr>
        <w:spacing w:line="1" w:lineRule="exact"/>
        <w:rPr>
          <w:rFonts w:ascii="Verdana" w:eastAsia="Verdana" w:hAnsi="Verdana"/>
          <w:sz w:val="18"/>
        </w:rPr>
      </w:pPr>
    </w:p>
    <w:p w14:paraId="40981874" w14:textId="77777777" w:rsidR="00E57567" w:rsidRDefault="00E57567">
      <w:pPr>
        <w:numPr>
          <w:ilvl w:val="1"/>
          <w:numId w:val="3"/>
        </w:numPr>
        <w:tabs>
          <w:tab w:val="left" w:pos="545"/>
        </w:tabs>
        <w:spacing w:line="237" w:lineRule="auto"/>
        <w:ind w:left="545" w:hanging="184"/>
        <w:jc w:val="both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>drogi zabezpieczone (drogi utwardzone odpadami zawierającymi azbest przed wejściem w życie ustawy z dnia 19 czerwca 1997r. o zakazie stosowania wyrobów zawierających azbest, po trwałym zabezpieczeniu przed emisją włókien azbestu),</w:t>
      </w:r>
    </w:p>
    <w:p w14:paraId="25EEE811" w14:textId="77777777" w:rsidR="00E57567" w:rsidRDefault="00E57567">
      <w:pPr>
        <w:spacing w:line="11" w:lineRule="exact"/>
        <w:rPr>
          <w:rFonts w:ascii="Verdana" w:eastAsia="Verdana" w:hAnsi="Verdana"/>
          <w:sz w:val="18"/>
        </w:rPr>
      </w:pPr>
    </w:p>
    <w:p w14:paraId="5949AA6B" w14:textId="77777777" w:rsidR="00E57567" w:rsidRDefault="00E57567">
      <w:pPr>
        <w:numPr>
          <w:ilvl w:val="1"/>
          <w:numId w:val="3"/>
        </w:numPr>
        <w:tabs>
          <w:tab w:val="left" w:pos="545"/>
        </w:tabs>
        <w:spacing w:line="236" w:lineRule="auto"/>
        <w:ind w:left="545" w:right="40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>drogi utwardzone odpadami zawierającymi azbest przed wejściem w życie ustawy z dnia 19 czerwca 1997r. o zakazie stosowania wyrobów zawierających azbest, ale niezabezpieczone trwale przed emisją włókien azbestu,</w:t>
      </w:r>
    </w:p>
    <w:p w14:paraId="7A1BA754" w14:textId="77777777" w:rsidR="00E57567" w:rsidRDefault="00E57567">
      <w:pPr>
        <w:spacing w:line="2" w:lineRule="exact"/>
        <w:rPr>
          <w:rFonts w:ascii="Verdana" w:eastAsia="Verdana" w:hAnsi="Verdana"/>
          <w:sz w:val="18"/>
        </w:rPr>
      </w:pPr>
    </w:p>
    <w:p w14:paraId="11EF4744" w14:textId="77777777" w:rsidR="00E57567" w:rsidRDefault="00E57567">
      <w:pPr>
        <w:numPr>
          <w:ilvl w:val="1"/>
          <w:numId w:val="3"/>
        </w:numPr>
        <w:tabs>
          <w:tab w:val="left" w:pos="545"/>
        </w:tabs>
        <w:spacing w:line="0" w:lineRule="atLeast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>inne wyroby zawierające azbest, oddzielnie niewymienione, w tym papier i tektura; podać jakie.</w:t>
      </w:r>
    </w:p>
    <w:p w14:paraId="238DB806" w14:textId="77777777" w:rsidR="00E57567" w:rsidRDefault="00E57567">
      <w:pPr>
        <w:spacing w:line="35" w:lineRule="exact"/>
        <w:rPr>
          <w:rFonts w:ascii="Verdana" w:eastAsia="Verdana" w:hAnsi="Verdana"/>
          <w:sz w:val="18"/>
        </w:rPr>
      </w:pPr>
    </w:p>
    <w:p w14:paraId="0ED97A20" w14:textId="77777777" w:rsidR="00E57567" w:rsidRDefault="00E57567">
      <w:pPr>
        <w:numPr>
          <w:ilvl w:val="0"/>
          <w:numId w:val="3"/>
        </w:numPr>
        <w:tabs>
          <w:tab w:val="left" w:pos="365"/>
        </w:tabs>
        <w:spacing w:line="0" w:lineRule="atLeast"/>
        <w:ind w:left="365" w:hanging="36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Ilość wyrobów zawierających azbest należy podać w jednostkach właściwych dla danego wyrobu</w:t>
      </w:r>
    </w:p>
    <w:p w14:paraId="482EDD17" w14:textId="77777777" w:rsidR="00E57567" w:rsidRDefault="00E57567">
      <w:pPr>
        <w:spacing w:line="0" w:lineRule="atLeast"/>
        <w:ind w:left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(kg, m</w:t>
      </w:r>
      <w:r>
        <w:rPr>
          <w:rFonts w:ascii="Times New Roman" w:eastAsia="Times New Roman" w:hAnsi="Times New Roman"/>
          <w:sz w:val="27"/>
          <w:vertAlign w:val="superscript"/>
        </w:rPr>
        <w:t>2</w:t>
      </w:r>
      <w:r>
        <w:rPr>
          <w:rFonts w:ascii="Times New Roman" w:eastAsia="Times New Roman" w:hAnsi="Times New Roman"/>
          <w:sz w:val="22"/>
        </w:rPr>
        <w:t>, m</w:t>
      </w:r>
      <w:r>
        <w:rPr>
          <w:rFonts w:ascii="Times New Roman" w:eastAsia="Times New Roman" w:hAnsi="Times New Roman"/>
          <w:sz w:val="27"/>
          <w:vertAlign w:val="superscript"/>
        </w:rPr>
        <w:t>3</w:t>
      </w:r>
      <w:r>
        <w:rPr>
          <w:rFonts w:ascii="Times New Roman" w:eastAsia="Times New Roman" w:hAnsi="Times New Roman"/>
          <w:sz w:val="22"/>
        </w:rPr>
        <w:t>, m.b.).</w:t>
      </w:r>
    </w:p>
    <w:p w14:paraId="48E48F6D" w14:textId="77777777" w:rsidR="00E57567" w:rsidRDefault="00E57567">
      <w:pPr>
        <w:spacing w:line="15" w:lineRule="exact"/>
        <w:rPr>
          <w:rFonts w:ascii="Times New Roman" w:eastAsia="Times New Roman" w:hAnsi="Times New Roman"/>
          <w:sz w:val="18"/>
        </w:rPr>
      </w:pPr>
    </w:p>
    <w:p w14:paraId="035F1ACC" w14:textId="77777777" w:rsidR="00E57567" w:rsidRDefault="00E57567">
      <w:pPr>
        <w:numPr>
          <w:ilvl w:val="0"/>
          <w:numId w:val="3"/>
        </w:numPr>
        <w:tabs>
          <w:tab w:val="left" w:pos="365"/>
        </w:tabs>
        <w:spacing w:line="237" w:lineRule="auto"/>
        <w:ind w:left="365" w:hanging="36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Według „Oceny stanu i możliwości bezpiecznego użytkowania wyrobów zawierających azbest” określonej w załączniku do rozporządzenia Ministra Gospodarki, Pracy i Polityki Społecznej z dnia 2 kwietnia 2004 r. w sprawie sposobów i warunków bezpiecznego użytkowania i usuwania wyrobów zawierających azbest.</w:t>
      </w:r>
    </w:p>
    <w:p w14:paraId="7293C18C" w14:textId="77777777" w:rsidR="00E57567" w:rsidRDefault="00E57567">
      <w:pPr>
        <w:spacing w:line="59" w:lineRule="exact"/>
        <w:rPr>
          <w:rFonts w:ascii="Times New Roman" w:eastAsia="Times New Roman" w:hAnsi="Times New Roman"/>
          <w:sz w:val="18"/>
        </w:rPr>
      </w:pPr>
    </w:p>
    <w:p w14:paraId="297515F7" w14:textId="77777777" w:rsidR="00E57567" w:rsidRDefault="00E57567">
      <w:pPr>
        <w:numPr>
          <w:ilvl w:val="0"/>
          <w:numId w:val="3"/>
        </w:numPr>
        <w:tabs>
          <w:tab w:val="left" w:pos="365"/>
        </w:tabs>
        <w:spacing w:line="237" w:lineRule="auto"/>
        <w:ind w:left="365" w:hanging="36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sectPr w:rsidR="00E57567">
      <w:pgSz w:w="11900" w:h="16838"/>
      <w:pgMar w:top="1410" w:right="1146" w:bottom="1440" w:left="1135" w:header="0" w:footer="0" w:gutter="0"/>
      <w:cols w:space="0" w:equalWidth="0">
        <w:col w:w="962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7350250C">
      <w:start w:val="1"/>
      <w:numFmt w:val="decimal"/>
      <w:lvlText w:val="%1."/>
      <w:lvlJc w:val="left"/>
    </w:lvl>
    <w:lvl w:ilvl="1" w:tplc="A784FBCA">
      <w:start w:val="1"/>
      <w:numFmt w:val="lowerLetter"/>
      <w:lvlText w:val="%2)"/>
      <w:lvlJc w:val="left"/>
    </w:lvl>
    <w:lvl w:ilvl="2" w:tplc="062646A6">
      <w:start w:val="1"/>
      <w:numFmt w:val="bullet"/>
      <w:lvlText w:val=""/>
      <w:lvlJc w:val="left"/>
    </w:lvl>
    <w:lvl w:ilvl="3" w:tplc="CA7CA42C">
      <w:start w:val="1"/>
      <w:numFmt w:val="bullet"/>
      <w:lvlText w:val=""/>
      <w:lvlJc w:val="left"/>
    </w:lvl>
    <w:lvl w:ilvl="4" w:tplc="D30608FC">
      <w:start w:val="1"/>
      <w:numFmt w:val="bullet"/>
      <w:lvlText w:val=""/>
      <w:lvlJc w:val="left"/>
    </w:lvl>
    <w:lvl w:ilvl="5" w:tplc="0C58E45E">
      <w:start w:val="1"/>
      <w:numFmt w:val="bullet"/>
      <w:lvlText w:val=""/>
      <w:lvlJc w:val="left"/>
    </w:lvl>
    <w:lvl w:ilvl="6" w:tplc="95623EF8">
      <w:start w:val="1"/>
      <w:numFmt w:val="bullet"/>
      <w:lvlText w:val=""/>
      <w:lvlJc w:val="left"/>
    </w:lvl>
    <w:lvl w:ilvl="7" w:tplc="0C86D74A">
      <w:start w:val="1"/>
      <w:numFmt w:val="bullet"/>
      <w:lvlText w:val=""/>
      <w:lvlJc w:val="left"/>
    </w:lvl>
    <w:lvl w:ilvl="8" w:tplc="AE104B3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C34E101C">
      <w:start w:val="1"/>
      <w:numFmt w:val="decimal"/>
      <w:lvlText w:val="%1)"/>
      <w:lvlJc w:val="left"/>
    </w:lvl>
    <w:lvl w:ilvl="1" w:tplc="7E1A32D4">
      <w:start w:val="1"/>
      <w:numFmt w:val="bullet"/>
      <w:lvlText w:val="-"/>
      <w:lvlJc w:val="left"/>
    </w:lvl>
    <w:lvl w:ilvl="2" w:tplc="6F021E5A">
      <w:start w:val="1"/>
      <w:numFmt w:val="bullet"/>
      <w:lvlText w:val=""/>
      <w:lvlJc w:val="left"/>
    </w:lvl>
    <w:lvl w:ilvl="3" w:tplc="B6EAD9C6">
      <w:start w:val="1"/>
      <w:numFmt w:val="bullet"/>
      <w:lvlText w:val=""/>
      <w:lvlJc w:val="left"/>
    </w:lvl>
    <w:lvl w:ilvl="4" w:tplc="FC2E1B5C">
      <w:start w:val="1"/>
      <w:numFmt w:val="bullet"/>
      <w:lvlText w:val=""/>
      <w:lvlJc w:val="left"/>
    </w:lvl>
    <w:lvl w:ilvl="5" w:tplc="FB20B408">
      <w:start w:val="1"/>
      <w:numFmt w:val="bullet"/>
      <w:lvlText w:val=""/>
      <w:lvlJc w:val="left"/>
    </w:lvl>
    <w:lvl w:ilvl="6" w:tplc="16065716">
      <w:start w:val="1"/>
      <w:numFmt w:val="bullet"/>
      <w:lvlText w:val=""/>
      <w:lvlJc w:val="left"/>
    </w:lvl>
    <w:lvl w:ilvl="7" w:tplc="4A920FA4">
      <w:start w:val="1"/>
      <w:numFmt w:val="bullet"/>
      <w:lvlText w:val=""/>
      <w:lvlJc w:val="left"/>
    </w:lvl>
    <w:lvl w:ilvl="8" w:tplc="569AD7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6D583384">
      <w:start w:val="5"/>
      <w:numFmt w:val="decimal"/>
      <w:lvlText w:val="%1)"/>
      <w:lvlJc w:val="left"/>
    </w:lvl>
    <w:lvl w:ilvl="1" w:tplc="C7602834">
      <w:start w:val="1"/>
      <w:numFmt w:val="bullet"/>
      <w:lvlText w:val="-"/>
      <w:lvlJc w:val="left"/>
    </w:lvl>
    <w:lvl w:ilvl="2" w:tplc="B74EDA8E">
      <w:start w:val="1"/>
      <w:numFmt w:val="bullet"/>
      <w:lvlText w:val=""/>
      <w:lvlJc w:val="left"/>
    </w:lvl>
    <w:lvl w:ilvl="3" w:tplc="1E006136">
      <w:start w:val="1"/>
      <w:numFmt w:val="bullet"/>
      <w:lvlText w:val=""/>
      <w:lvlJc w:val="left"/>
    </w:lvl>
    <w:lvl w:ilvl="4" w:tplc="D7C8A7B4">
      <w:start w:val="1"/>
      <w:numFmt w:val="bullet"/>
      <w:lvlText w:val=""/>
      <w:lvlJc w:val="left"/>
    </w:lvl>
    <w:lvl w:ilvl="5" w:tplc="4668541C">
      <w:start w:val="1"/>
      <w:numFmt w:val="bullet"/>
      <w:lvlText w:val=""/>
      <w:lvlJc w:val="left"/>
    </w:lvl>
    <w:lvl w:ilvl="6" w:tplc="1A44152C">
      <w:start w:val="1"/>
      <w:numFmt w:val="bullet"/>
      <w:lvlText w:val=""/>
      <w:lvlJc w:val="left"/>
    </w:lvl>
    <w:lvl w:ilvl="7" w:tplc="AE047CF2">
      <w:start w:val="1"/>
      <w:numFmt w:val="bullet"/>
      <w:lvlText w:val=""/>
      <w:lvlJc w:val="left"/>
    </w:lvl>
    <w:lvl w:ilvl="8" w:tplc="E892DAA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2E"/>
    <w:rsid w:val="00C535B2"/>
    <w:rsid w:val="00E4572E"/>
    <w:rsid w:val="00E508D6"/>
    <w:rsid w:val="00E5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0D820"/>
  <w15:chartTrackingRefBased/>
  <w15:docId w15:val="{74D50153-4A7C-41A6-A351-90A90DF1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cp:lastModifiedBy>Piotr Nienartowicz</cp:lastModifiedBy>
  <cp:revision>2</cp:revision>
  <dcterms:created xsi:type="dcterms:W3CDTF">2022-03-08T14:10:00Z</dcterms:created>
  <dcterms:modified xsi:type="dcterms:W3CDTF">2022-03-08T14:10:00Z</dcterms:modified>
</cp:coreProperties>
</file>