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3A" w:rsidRPr="00B10F3A" w:rsidRDefault="00B10F3A" w:rsidP="00B10F3A">
      <w:pPr>
        <w:pBdr>
          <w:bottom w:val="single" w:sz="6" w:space="1" w:color="auto"/>
        </w:pBdr>
        <w:spacing w:after="0" w:line="240" w:lineRule="auto"/>
        <w:jc w:val="center"/>
        <w:rPr>
          <w:rFonts w:ascii="Arial" w:eastAsia="Times New Roman" w:hAnsi="Arial" w:cs="Arial"/>
          <w:vanish/>
          <w:sz w:val="16"/>
          <w:szCs w:val="16"/>
          <w:lang w:eastAsia="pl-PL"/>
        </w:rPr>
      </w:pPr>
      <w:r w:rsidRPr="00B10F3A">
        <w:rPr>
          <w:rFonts w:ascii="Arial" w:eastAsia="Times New Roman" w:hAnsi="Arial" w:cs="Arial"/>
          <w:vanish/>
          <w:sz w:val="16"/>
          <w:szCs w:val="16"/>
          <w:lang w:eastAsia="pl-PL"/>
        </w:rPr>
        <w:t>Początek formularza</w:t>
      </w:r>
    </w:p>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B10F3A">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B10F3A">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B10F3A">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B10F3A">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B10F3A" w:rsidRPr="00B10F3A" w:rsidRDefault="00B10F3A" w:rsidP="00B10F3A">
      <w:pPr>
        <w:spacing w:after="24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pic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Ogłoszenie nr 659287-N-2018 z dnia 2018-12-07 r. </w:t>
      </w:r>
    </w:p>
    <w:p w:rsidR="00B10F3A" w:rsidRPr="00B10F3A" w:rsidRDefault="00B10F3A" w:rsidP="00B10F3A">
      <w:pPr>
        <w:spacing w:after="0" w:line="450" w:lineRule="atLeast"/>
        <w:jc w:val="center"/>
        <w:rPr>
          <w:rFonts w:ascii="Times New Roman" w:eastAsia="Times New Roman" w:hAnsi="Times New Roman" w:cs="Times New Roman"/>
          <w:b/>
          <w:bCs/>
          <w:sz w:val="27"/>
          <w:szCs w:val="27"/>
          <w:lang w:eastAsia="pl-PL"/>
        </w:rPr>
      </w:pPr>
      <w:r w:rsidRPr="00B10F3A">
        <w:rPr>
          <w:rFonts w:ascii="Times New Roman" w:eastAsia="Times New Roman" w:hAnsi="Times New Roman" w:cs="Times New Roman"/>
          <w:b/>
          <w:bCs/>
          <w:sz w:val="27"/>
          <w:szCs w:val="27"/>
          <w:lang w:eastAsia="pl-PL"/>
        </w:rPr>
        <w:t>Gmina Kuźnia Raciborska: Rewitalizacja Placu Zwycięstwa w Kuźni Raciborskiej.” Zadanie realizowane przy udziale pomocy finansowej w ramach poddziałania 19.2 „Wsparcie na wdrażanie operacji w ramach strategii rozwoju lokalnego kierowanego przez społeczność” objętego PROW na lata 2014-2020.</w:t>
      </w:r>
      <w:r w:rsidRPr="00B10F3A">
        <w:rPr>
          <w:rFonts w:ascii="Times New Roman" w:eastAsia="Times New Roman" w:hAnsi="Times New Roman" w:cs="Times New Roman"/>
          <w:b/>
          <w:bCs/>
          <w:sz w:val="27"/>
          <w:szCs w:val="27"/>
          <w:lang w:eastAsia="pl-PL"/>
        </w:rPr>
        <w:br/>
        <w:t xml:space="preserve">OGŁOSZENIE O ZAMÓWIENIU - Roboty budowlane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Zamieszczanie ogłoszenia:</w:t>
      </w:r>
      <w:r w:rsidRPr="00B10F3A">
        <w:rPr>
          <w:rFonts w:ascii="Times New Roman" w:eastAsia="Times New Roman" w:hAnsi="Times New Roman" w:cs="Times New Roman"/>
          <w:sz w:val="24"/>
          <w:szCs w:val="24"/>
          <w:lang w:eastAsia="pl-PL"/>
        </w:rPr>
        <w:t xml:space="preserve"> Zamieszczanie obowiązkowe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Ogłoszenie dotyczy:</w:t>
      </w:r>
      <w:r w:rsidRPr="00B10F3A">
        <w:rPr>
          <w:rFonts w:ascii="Times New Roman" w:eastAsia="Times New Roman" w:hAnsi="Times New Roman" w:cs="Times New Roman"/>
          <w:sz w:val="24"/>
          <w:szCs w:val="24"/>
          <w:lang w:eastAsia="pl-PL"/>
        </w:rPr>
        <w:t xml:space="preserve"> Zamówienia publicznego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Tak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Nazwa projektu lub programu</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Zadanie realizowane przy udziale pomocy finansowej w ramach poddziałania 19.2 „Wsparcie na wdrażanie operacji w ramach strategii rozwoju lokalnego kierowanego przez społeczność” objętego PROW na lata 2014-2020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b/>
          <w:bCs/>
          <w:sz w:val="27"/>
          <w:szCs w:val="27"/>
          <w:lang w:eastAsia="pl-PL"/>
        </w:rPr>
      </w:pPr>
      <w:r w:rsidRPr="00B10F3A">
        <w:rPr>
          <w:rFonts w:ascii="Times New Roman" w:eastAsia="Times New Roman" w:hAnsi="Times New Roman" w:cs="Times New Roman"/>
          <w:b/>
          <w:bCs/>
          <w:sz w:val="27"/>
          <w:szCs w:val="27"/>
          <w:u w:val="single"/>
          <w:lang w:eastAsia="pl-PL"/>
        </w:rPr>
        <w:t>SEKCJA I: ZAMAWIAJĄCY</w:t>
      </w:r>
      <w:r w:rsidRPr="00B10F3A">
        <w:rPr>
          <w:rFonts w:ascii="Times New Roman" w:eastAsia="Times New Roman" w:hAnsi="Times New Roman" w:cs="Times New Roman"/>
          <w:b/>
          <w:bCs/>
          <w:sz w:val="27"/>
          <w:szCs w:val="27"/>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Postępowanie przeprowadza centralny zamawiający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Informacje na temat podmiotu któremu zamawiający powierzył/powierzyli prowadzenie postępowania:</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Postępowanie jest przeprowadzane wspólnie przez zamawiających</w:t>
      </w:r>
      <w:r w:rsidRPr="00B10F3A">
        <w:rPr>
          <w:rFonts w:ascii="Times New Roman" w:eastAsia="Times New Roman" w:hAnsi="Times New Roman" w:cs="Times New Roman"/>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Informacje dodatkowe:</w:t>
      </w:r>
      <w:r w:rsidRPr="00B10F3A">
        <w:rPr>
          <w:rFonts w:ascii="Times New Roman" w:eastAsia="Times New Roman" w:hAnsi="Times New Roman" w:cs="Times New Roman"/>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 1) NAZWA I ADRES: </w:t>
      </w:r>
      <w:r w:rsidRPr="00B10F3A">
        <w:rPr>
          <w:rFonts w:ascii="Times New Roman" w:eastAsia="Times New Roman" w:hAnsi="Times New Roman" w:cs="Times New Roman"/>
          <w:sz w:val="24"/>
          <w:szCs w:val="24"/>
          <w:lang w:eastAsia="pl-PL"/>
        </w:rPr>
        <w:t xml:space="preserve">Gmina Kuźnia Raciborska, krajowy numer identyfikacyjny 52798300000, ul. ul. Słowackiego  4 , 47420   Kuźnia Raciborska, woj. śląskie, państwo Polska, tel. 324 191 224, e-mail poczta@kuzniaraciborska.pl, faks 324 191 432. </w:t>
      </w:r>
      <w:r w:rsidRPr="00B10F3A">
        <w:rPr>
          <w:rFonts w:ascii="Times New Roman" w:eastAsia="Times New Roman" w:hAnsi="Times New Roman" w:cs="Times New Roman"/>
          <w:sz w:val="24"/>
          <w:szCs w:val="24"/>
          <w:lang w:eastAsia="pl-PL"/>
        </w:rPr>
        <w:br/>
        <w:t xml:space="preserve">Adres strony internetowej (URL): www.kuzniaraciborska.pl </w:t>
      </w:r>
      <w:r w:rsidRPr="00B10F3A">
        <w:rPr>
          <w:rFonts w:ascii="Times New Roman" w:eastAsia="Times New Roman" w:hAnsi="Times New Roman" w:cs="Times New Roman"/>
          <w:sz w:val="24"/>
          <w:szCs w:val="24"/>
          <w:lang w:eastAsia="pl-PL"/>
        </w:rPr>
        <w:br/>
        <w:t xml:space="preserve">Adres profilu nabywcy: </w:t>
      </w:r>
      <w:r w:rsidRPr="00B10F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 2) RODZAJ ZAMAWIAJĄCEGO: </w:t>
      </w:r>
      <w:r w:rsidRPr="00B10F3A">
        <w:rPr>
          <w:rFonts w:ascii="Times New Roman" w:eastAsia="Times New Roman" w:hAnsi="Times New Roman" w:cs="Times New Roman"/>
          <w:sz w:val="24"/>
          <w:szCs w:val="24"/>
          <w:lang w:eastAsia="pl-PL"/>
        </w:rPr>
        <w:t xml:space="preserve">Administracja samorządowa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I.3) WSPÓLNE UDZIELANIE ZAMÓWIENIA </w:t>
      </w:r>
      <w:r w:rsidRPr="00B10F3A">
        <w:rPr>
          <w:rFonts w:ascii="Times New Roman" w:eastAsia="Times New Roman" w:hAnsi="Times New Roman" w:cs="Times New Roman"/>
          <w:b/>
          <w:bCs/>
          <w:i/>
          <w:iCs/>
          <w:sz w:val="24"/>
          <w:szCs w:val="24"/>
          <w:lang w:eastAsia="pl-PL"/>
        </w:rPr>
        <w:t>(jeżeli dotyczy)</w:t>
      </w:r>
      <w:r w:rsidRPr="00B10F3A">
        <w:rPr>
          <w:rFonts w:ascii="Times New Roman" w:eastAsia="Times New Roman" w:hAnsi="Times New Roman" w:cs="Times New Roman"/>
          <w:b/>
          <w:bCs/>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I.4) KOMUNIKACJA: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0F3A">
        <w:rPr>
          <w:rFonts w:ascii="Times New Roman" w:eastAsia="Times New Roman" w:hAnsi="Times New Roman" w:cs="Times New Roman"/>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t xml:space="preserve">http//kuznia-raciborska.finn.pl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t xml:space="preserve">http//kuznia-raciborska.finn.pl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Oferty lub wnioski o dopuszczenie do udziału w postępowaniu należy przesyłać:</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Elektronicznie</w:t>
      </w:r>
      <w:r w:rsidRPr="00B10F3A">
        <w:rPr>
          <w:rFonts w:ascii="Times New Roman" w:eastAsia="Times New Roman" w:hAnsi="Times New Roman" w:cs="Times New Roman"/>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t xml:space="preserve">adres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Nie </w:t>
      </w:r>
      <w:r w:rsidRPr="00B10F3A">
        <w:rPr>
          <w:rFonts w:ascii="Times New Roman" w:eastAsia="Times New Roman" w:hAnsi="Times New Roman" w:cs="Times New Roman"/>
          <w:sz w:val="24"/>
          <w:szCs w:val="24"/>
          <w:lang w:eastAsia="pl-PL"/>
        </w:rPr>
        <w:br/>
        <w:t xml:space="preserve">Inny sposób: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Nie </w:t>
      </w:r>
      <w:r w:rsidRPr="00B10F3A">
        <w:rPr>
          <w:rFonts w:ascii="Times New Roman" w:eastAsia="Times New Roman" w:hAnsi="Times New Roman" w:cs="Times New Roman"/>
          <w:sz w:val="24"/>
          <w:szCs w:val="24"/>
          <w:lang w:eastAsia="pl-PL"/>
        </w:rPr>
        <w:br/>
        <w:t xml:space="preserve">Inny sposób: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Adres: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0F3A">
        <w:rPr>
          <w:rFonts w:ascii="Times New Roman" w:eastAsia="Times New Roman" w:hAnsi="Times New Roman" w:cs="Times New Roman"/>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b/>
          <w:bCs/>
          <w:sz w:val="27"/>
          <w:szCs w:val="27"/>
          <w:lang w:eastAsia="pl-PL"/>
        </w:rPr>
      </w:pPr>
      <w:r w:rsidRPr="00B10F3A">
        <w:rPr>
          <w:rFonts w:ascii="Times New Roman" w:eastAsia="Times New Roman" w:hAnsi="Times New Roman" w:cs="Times New Roman"/>
          <w:b/>
          <w:bCs/>
          <w:sz w:val="27"/>
          <w:szCs w:val="27"/>
          <w:u w:val="single"/>
          <w:lang w:eastAsia="pl-PL"/>
        </w:rPr>
        <w:t xml:space="preserve">SEKCJA II: PRZEDMIOT ZAMÓWIENIA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II.1) Nazwa nadana zamówieniu przez zamawiającego: </w:t>
      </w:r>
      <w:r w:rsidRPr="00B10F3A">
        <w:rPr>
          <w:rFonts w:ascii="Times New Roman" w:eastAsia="Times New Roman" w:hAnsi="Times New Roman" w:cs="Times New Roman"/>
          <w:sz w:val="24"/>
          <w:szCs w:val="24"/>
          <w:lang w:eastAsia="pl-PL"/>
        </w:rPr>
        <w:t xml:space="preserve">Rewitalizacja Placu Zwycięstwa w Kuźni Raciborskiej.” Zadanie realizowane przy udziale pomocy finansowej w ramach poddziałania 19.2 „Wsparcie na wdrażanie operacji w ramach strategii rozwoju lokalnego kierowanego przez społeczność” objętego PROW na lata 2014-2020.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Numer referencyjny: </w:t>
      </w:r>
      <w:r w:rsidRPr="00B10F3A">
        <w:rPr>
          <w:rFonts w:ascii="Times New Roman" w:eastAsia="Times New Roman" w:hAnsi="Times New Roman" w:cs="Times New Roman"/>
          <w:sz w:val="24"/>
          <w:szCs w:val="24"/>
          <w:lang w:eastAsia="pl-PL"/>
        </w:rPr>
        <w:t xml:space="preserve">IB.271.10.2018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0F3A" w:rsidRPr="00B10F3A" w:rsidRDefault="00B10F3A" w:rsidP="00B10F3A">
      <w:pPr>
        <w:spacing w:after="0" w:line="450" w:lineRule="atLeast"/>
        <w:jc w:val="both"/>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II.2) Rodzaj zamówienia: </w:t>
      </w:r>
      <w:r w:rsidRPr="00B10F3A">
        <w:rPr>
          <w:rFonts w:ascii="Times New Roman" w:eastAsia="Times New Roman" w:hAnsi="Times New Roman" w:cs="Times New Roman"/>
          <w:sz w:val="24"/>
          <w:szCs w:val="24"/>
          <w:lang w:eastAsia="pl-PL"/>
        </w:rPr>
        <w:t xml:space="preserve">Roboty budowlane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II.3) Informacja o możliwości składania ofert częściowych</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Zamówienie podzielone jest na części: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Oferty lub wnioski o dopuszczenie do udziału w postępowaniu można składać w odniesieniu do:</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II.4) Krótki opis przedmiotu zamówienia </w:t>
      </w:r>
      <w:r w:rsidRPr="00B10F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0F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0F3A">
        <w:rPr>
          <w:rFonts w:ascii="Times New Roman" w:eastAsia="Times New Roman" w:hAnsi="Times New Roman" w:cs="Times New Roman"/>
          <w:sz w:val="24"/>
          <w:szCs w:val="24"/>
          <w:lang w:eastAsia="pl-PL"/>
        </w:rPr>
        <w:t xml:space="preserve">Przedmiotem zamówienia jest: „Rewitalizacja Placu Zwycięstwa w Kuźni Raciborskiej.” Zadanie realizowane przy udziale pomocy finansowej w ramach poddziałania 19.2 „Wsparcie na wdrażanie operacji w ramach strategii rozwoju lokalnego kierowanego przez społeczność” objętego PROW na lata 2014-2020. Zakres prac do wykonania obejmuje wymianę istniejącej nawierzchni z wykruszonego betonu na nawierzchnię z kostki betonowej, a w rejonie fontanny – wzór róży wiatrów - z płyt granitowych wraz z osadzeniem liter wskazujących strony świata. Zakres prac obejmuje również zabudowę elementów małej architektury w postaci – zdroju miejskiego, betonowych ław i donic oraz koszy, montaż gabionów wypełnionych szkłem, wykonanie podświetlenia gabionów wraz z montażem latarni parkowych. Szczegółowy zakres prac: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rozbiórka istniejącej nawierzchni betonowej wraz z korytowaniem do wymaganej głębokości;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wykonanie nowej podbudowy;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zabudowa krawężników i obrzeży;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ułożenie nowej nawierzchni z kostki betonowej zgodnie z zaprojektowanym wzorem układania;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ułożenie płyt granitowych we wzorze róży wiatrów;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zabudowa betonowych ławek, donic, śmietników, zdroju miejskiego oraz krat żeliwnych;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zabudowa gabionów z siatek stalowych z wypełnieniem szkłem;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montaż podświetlenia gabionów;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wykonanie instalacji elektrycznej oświetlenia zewnętrznego wraz z zabudową podświetlenia gabionów i montaż słupów oświetleniowych;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przemieszczenie głazu kamiennego znajdującego się na placu w miejsce docelowe wskazane w projekcie;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geodezyjne pomiary powykonawcze wraz z potwierdzeniem naniesienia zmian powykonawczych w Zasobie Geodezyjnym Starostwa Powiatowego w Raciborzu. UWAGA! Niniejsze postępowanie przetargowe nie obejmuje zabudowy fontanny. Szczegółowy opis przedmiotu zamówienia zawiera: 1) dokumentacja techniczna, 2) przedmiary robót, 3) specyfikacje techniczne wykonania i odbioru robót, stanowiące załącznik nr 7 do niniejszej SIWZ. W ramach realizacji przedmiotu zamówienia do obowiązków Wykonawcy należy ponadto (dotyczy każdej z części zamówienia):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B10F3A">
        <w:rPr>
          <w:rFonts w:ascii="Times New Roman" w:eastAsia="Times New Roman" w:hAnsi="Times New Roman" w:cs="Times New Roman"/>
          <w:sz w:val="24"/>
          <w:szCs w:val="24"/>
          <w:lang w:eastAsia="pl-PL"/>
        </w:rPr>
        <w:t>t.j</w:t>
      </w:r>
      <w:proofErr w:type="spellEnd"/>
      <w:r w:rsidRPr="00B10F3A">
        <w:rPr>
          <w:rFonts w:ascii="Times New Roman" w:eastAsia="Times New Roman" w:hAnsi="Times New Roman" w:cs="Times New Roman"/>
          <w:sz w:val="24"/>
          <w:szCs w:val="24"/>
          <w:lang w:eastAsia="pl-PL"/>
        </w:rPr>
        <w:t>. Dz.U. z 2018 r. poz. 1202) oraz ustawy z dnia 16 kwietnia 2004 r. o wyrobach budowlanych (</w:t>
      </w:r>
      <w:proofErr w:type="spellStart"/>
      <w:r w:rsidRPr="00B10F3A">
        <w:rPr>
          <w:rFonts w:ascii="Times New Roman" w:eastAsia="Times New Roman" w:hAnsi="Times New Roman" w:cs="Times New Roman"/>
          <w:sz w:val="24"/>
          <w:szCs w:val="24"/>
          <w:lang w:eastAsia="pl-PL"/>
        </w:rPr>
        <w:t>t.j</w:t>
      </w:r>
      <w:proofErr w:type="spellEnd"/>
      <w:r w:rsidRPr="00B10F3A">
        <w:rPr>
          <w:rFonts w:ascii="Times New Roman" w:eastAsia="Times New Roman" w:hAnsi="Times New Roman" w:cs="Times New Roman"/>
          <w:sz w:val="24"/>
          <w:szCs w:val="24"/>
          <w:lang w:eastAsia="pl-PL"/>
        </w:rPr>
        <w:t xml:space="preserve">. Dz.U. z 2016 r. poz. 1570 z </w:t>
      </w:r>
      <w:proofErr w:type="spellStart"/>
      <w:r w:rsidRPr="00B10F3A">
        <w:rPr>
          <w:rFonts w:ascii="Times New Roman" w:eastAsia="Times New Roman" w:hAnsi="Times New Roman" w:cs="Times New Roman"/>
          <w:sz w:val="24"/>
          <w:szCs w:val="24"/>
          <w:lang w:eastAsia="pl-PL"/>
        </w:rPr>
        <w:t>późn</w:t>
      </w:r>
      <w:proofErr w:type="spellEnd"/>
      <w:r w:rsidRPr="00B10F3A">
        <w:rPr>
          <w:rFonts w:ascii="Times New Roman" w:eastAsia="Times New Roman" w:hAnsi="Times New Roman" w:cs="Times New Roman"/>
          <w:sz w:val="24"/>
          <w:szCs w:val="24"/>
          <w:lang w:eastAsia="pl-PL"/>
        </w:rPr>
        <w:t>. zm. ). Wytyczne dotyczące zagospodarowania odpadów: 1) powstałe w wyniku prac odpady budowlane winny zostać zagospodarowane przez Wykonawcę zgodnie z ustawą z dnia 14 grudnia 2012 r. o odpadach (</w:t>
      </w:r>
      <w:proofErr w:type="spellStart"/>
      <w:r w:rsidRPr="00B10F3A">
        <w:rPr>
          <w:rFonts w:ascii="Times New Roman" w:eastAsia="Times New Roman" w:hAnsi="Times New Roman" w:cs="Times New Roman"/>
          <w:sz w:val="24"/>
          <w:szCs w:val="24"/>
          <w:lang w:eastAsia="pl-PL"/>
        </w:rPr>
        <w:t>t.j</w:t>
      </w:r>
      <w:proofErr w:type="spellEnd"/>
      <w:r w:rsidRPr="00B10F3A">
        <w:rPr>
          <w:rFonts w:ascii="Times New Roman" w:eastAsia="Times New Roman" w:hAnsi="Times New Roman" w:cs="Times New Roman"/>
          <w:sz w:val="24"/>
          <w:szCs w:val="24"/>
          <w:lang w:eastAsia="pl-PL"/>
        </w:rPr>
        <w:t xml:space="preserve">. Dz.U. z 2018 r. poz. 992 z </w:t>
      </w:r>
      <w:proofErr w:type="spellStart"/>
      <w:r w:rsidRPr="00B10F3A">
        <w:rPr>
          <w:rFonts w:ascii="Times New Roman" w:eastAsia="Times New Roman" w:hAnsi="Times New Roman" w:cs="Times New Roman"/>
          <w:sz w:val="24"/>
          <w:szCs w:val="24"/>
          <w:lang w:eastAsia="pl-PL"/>
        </w:rPr>
        <w:t>późn</w:t>
      </w:r>
      <w:proofErr w:type="spellEnd"/>
      <w:r w:rsidRPr="00B10F3A">
        <w:rPr>
          <w:rFonts w:ascii="Times New Roman" w:eastAsia="Times New Roman" w:hAnsi="Times New Roman" w:cs="Times New Roman"/>
          <w:sz w:val="24"/>
          <w:szCs w:val="24"/>
          <w:lang w:eastAsia="pl-PL"/>
        </w:rPr>
        <w:t>. zm.), 2) Gmina Kuźnia Raciborska nie posiada na swoim terenie składowiska odpadów, należy zatem uwzględnić konieczność wywozu odpadów do stosownej instalacji zlokalizowanej poza terenem Gminy Kuźnia Raciborska.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B10F3A">
        <w:rPr>
          <w:rFonts w:ascii="Times New Roman" w:eastAsia="Times New Roman" w:hAnsi="Times New Roman" w:cs="Times New Roman"/>
          <w:sz w:val="24"/>
          <w:szCs w:val="24"/>
          <w:lang w:eastAsia="pl-PL"/>
        </w:rPr>
        <w:t>t.j</w:t>
      </w:r>
      <w:proofErr w:type="spellEnd"/>
      <w:r w:rsidRPr="00B10F3A">
        <w:rPr>
          <w:rFonts w:ascii="Times New Roman" w:eastAsia="Times New Roman" w:hAnsi="Times New Roman" w:cs="Times New Roman"/>
          <w:sz w:val="24"/>
          <w:szCs w:val="24"/>
          <w:lang w:eastAsia="pl-PL"/>
        </w:rPr>
        <w:t xml:space="preserve">. Dz.U. z 2018 r. poz. 917 ze zm.). Przez pracowników Wykonawcy zatrudnionych na podstawie umowy o pracę winny być wykonywane: </w:t>
      </w:r>
      <w:r w:rsidRPr="00B10F3A">
        <w:rPr>
          <w:rFonts w:ascii="Times New Roman" w:eastAsia="Times New Roman" w:hAnsi="Times New Roman" w:cs="Times New Roman"/>
          <w:sz w:val="24"/>
          <w:szCs w:val="24"/>
          <w:lang w:eastAsia="pl-PL"/>
        </w:rPr>
        <w:sym w:font="Symbol" w:char="F02D"/>
      </w:r>
      <w:r w:rsidRPr="00B10F3A">
        <w:rPr>
          <w:rFonts w:ascii="Times New Roman" w:eastAsia="Times New Roman" w:hAnsi="Times New Roman" w:cs="Times New Roman"/>
          <w:sz w:val="24"/>
          <w:szCs w:val="24"/>
          <w:lang w:eastAsia="pl-PL"/>
        </w:rPr>
        <w:t xml:space="preserve"> Układanie nawierzchni z kostki betonowej.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II.5) Główny kod CPV: </w:t>
      </w:r>
      <w:r w:rsidRPr="00B10F3A">
        <w:rPr>
          <w:rFonts w:ascii="Times New Roman" w:eastAsia="Times New Roman" w:hAnsi="Times New Roman" w:cs="Times New Roman"/>
          <w:sz w:val="24"/>
          <w:szCs w:val="24"/>
          <w:lang w:eastAsia="pl-PL"/>
        </w:rPr>
        <w:t xml:space="preserve">45111200-0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Dodatkowe kody CPV:</w:t>
      </w:r>
      <w:r w:rsidRPr="00B10F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0F3A" w:rsidRPr="00B10F3A" w:rsidTr="00B10F3A">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Kod CPV</w:t>
            </w:r>
          </w:p>
        </w:tc>
      </w:tr>
      <w:tr w:rsidR="00B10F3A" w:rsidRPr="00B10F3A" w:rsidTr="00B10F3A">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45220000-5</w:t>
            </w:r>
          </w:p>
        </w:tc>
      </w:tr>
      <w:tr w:rsidR="00B10F3A" w:rsidRPr="00B10F3A" w:rsidTr="00B10F3A">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45111291-4</w:t>
            </w:r>
          </w:p>
        </w:tc>
      </w:tr>
      <w:tr w:rsidR="00B10F3A" w:rsidRPr="00B10F3A" w:rsidTr="00B10F3A">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45223300-9</w:t>
            </w:r>
          </w:p>
        </w:tc>
      </w:tr>
      <w:tr w:rsidR="00B10F3A" w:rsidRPr="00B10F3A" w:rsidTr="00B10F3A">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45316100-6</w:t>
            </w:r>
          </w:p>
        </w:tc>
      </w:tr>
    </w:tbl>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II.6) Całkowita wartość zamówienia </w:t>
      </w:r>
      <w:r w:rsidRPr="00B10F3A">
        <w:rPr>
          <w:rFonts w:ascii="Times New Roman" w:eastAsia="Times New Roman" w:hAnsi="Times New Roman" w:cs="Times New Roman"/>
          <w:i/>
          <w:iCs/>
          <w:sz w:val="24"/>
          <w:szCs w:val="24"/>
          <w:lang w:eastAsia="pl-PL"/>
        </w:rPr>
        <w:t>(jeżeli zamawiający podaje informacje o wartości zamówienia)</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Wartość bez VAT: </w:t>
      </w:r>
      <w:r w:rsidRPr="00B10F3A">
        <w:rPr>
          <w:rFonts w:ascii="Times New Roman" w:eastAsia="Times New Roman" w:hAnsi="Times New Roman" w:cs="Times New Roman"/>
          <w:sz w:val="24"/>
          <w:szCs w:val="24"/>
          <w:lang w:eastAsia="pl-PL"/>
        </w:rPr>
        <w:br/>
        <w:t xml:space="preserve">Waluta: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0F3A">
        <w:rPr>
          <w:rFonts w:ascii="Times New Roman" w:eastAsia="Times New Roman" w:hAnsi="Times New Roman" w:cs="Times New Roman"/>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miesiącach:   </w:t>
      </w:r>
      <w:r w:rsidRPr="00B10F3A">
        <w:rPr>
          <w:rFonts w:ascii="Times New Roman" w:eastAsia="Times New Roman" w:hAnsi="Times New Roman" w:cs="Times New Roman"/>
          <w:i/>
          <w:iCs/>
          <w:sz w:val="24"/>
          <w:szCs w:val="24"/>
          <w:lang w:eastAsia="pl-PL"/>
        </w:rPr>
        <w:t xml:space="preserve"> lub </w:t>
      </w:r>
      <w:r w:rsidRPr="00B10F3A">
        <w:rPr>
          <w:rFonts w:ascii="Times New Roman" w:eastAsia="Times New Roman" w:hAnsi="Times New Roman" w:cs="Times New Roman"/>
          <w:b/>
          <w:bCs/>
          <w:sz w:val="24"/>
          <w:szCs w:val="24"/>
          <w:lang w:eastAsia="pl-PL"/>
        </w:rPr>
        <w:t>dniach:</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i/>
          <w:iCs/>
          <w:sz w:val="24"/>
          <w:szCs w:val="24"/>
          <w:lang w:eastAsia="pl-PL"/>
        </w:rPr>
        <w:t>lub</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data rozpoczęcia: </w:t>
      </w:r>
      <w:r w:rsidRPr="00B10F3A">
        <w:rPr>
          <w:rFonts w:ascii="Times New Roman" w:eastAsia="Times New Roman" w:hAnsi="Times New Roman" w:cs="Times New Roman"/>
          <w:sz w:val="24"/>
          <w:szCs w:val="24"/>
          <w:lang w:eastAsia="pl-PL"/>
        </w:rPr>
        <w:t> </w:t>
      </w:r>
      <w:r w:rsidRPr="00B10F3A">
        <w:rPr>
          <w:rFonts w:ascii="Times New Roman" w:eastAsia="Times New Roman" w:hAnsi="Times New Roman" w:cs="Times New Roman"/>
          <w:i/>
          <w:iCs/>
          <w:sz w:val="24"/>
          <w:szCs w:val="24"/>
          <w:lang w:eastAsia="pl-PL"/>
        </w:rPr>
        <w:t xml:space="preserve"> lub </w:t>
      </w:r>
      <w:r w:rsidRPr="00B10F3A">
        <w:rPr>
          <w:rFonts w:ascii="Times New Roman" w:eastAsia="Times New Roman" w:hAnsi="Times New Roman" w:cs="Times New Roman"/>
          <w:b/>
          <w:bCs/>
          <w:sz w:val="24"/>
          <w:szCs w:val="24"/>
          <w:lang w:eastAsia="pl-PL"/>
        </w:rPr>
        <w:t xml:space="preserve">zakończenia: </w:t>
      </w:r>
      <w:r w:rsidRPr="00B10F3A">
        <w:rPr>
          <w:rFonts w:ascii="Times New Roman" w:eastAsia="Times New Roman" w:hAnsi="Times New Roman" w:cs="Times New Roman"/>
          <w:sz w:val="24"/>
          <w:szCs w:val="24"/>
          <w:lang w:eastAsia="pl-PL"/>
        </w:rPr>
        <w:t xml:space="preserve">2019-04-30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II.9) Informacje dodatkowe: </w:t>
      </w:r>
    </w:p>
    <w:p w:rsidR="00B10F3A" w:rsidRPr="00B10F3A" w:rsidRDefault="00B10F3A" w:rsidP="00B10F3A">
      <w:pPr>
        <w:spacing w:after="0" w:line="450" w:lineRule="atLeast"/>
        <w:rPr>
          <w:rFonts w:ascii="Times New Roman" w:eastAsia="Times New Roman" w:hAnsi="Times New Roman" w:cs="Times New Roman"/>
          <w:b/>
          <w:bCs/>
          <w:sz w:val="27"/>
          <w:szCs w:val="27"/>
          <w:lang w:eastAsia="pl-PL"/>
        </w:rPr>
      </w:pPr>
      <w:r w:rsidRPr="00B10F3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III.1) WARUNKI UDZIAŁU W POSTĘPOWANIU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Określenie warunków: Zamawiający nie stawia wymagań w tym zakresie. </w:t>
      </w:r>
      <w:r w:rsidRPr="00B10F3A">
        <w:rPr>
          <w:rFonts w:ascii="Times New Roman" w:eastAsia="Times New Roman" w:hAnsi="Times New Roman" w:cs="Times New Roman"/>
          <w:sz w:val="24"/>
          <w:szCs w:val="24"/>
          <w:lang w:eastAsia="pl-PL"/>
        </w:rPr>
        <w:br/>
        <w:t xml:space="preserve">Informacje dodatkowe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III.1.2) Sytuacja finansowa lub ekonomiczna </w:t>
      </w:r>
      <w:r w:rsidRPr="00B10F3A">
        <w:rPr>
          <w:rFonts w:ascii="Times New Roman" w:eastAsia="Times New Roman" w:hAnsi="Times New Roman" w:cs="Times New Roman"/>
          <w:sz w:val="24"/>
          <w:szCs w:val="24"/>
          <w:lang w:eastAsia="pl-PL"/>
        </w:rPr>
        <w:br/>
        <w:t xml:space="preserve">Określenie warunków: Zamawiający nie stawia wymagań w tym zakresie. </w:t>
      </w:r>
      <w:r w:rsidRPr="00B10F3A">
        <w:rPr>
          <w:rFonts w:ascii="Times New Roman" w:eastAsia="Times New Roman" w:hAnsi="Times New Roman" w:cs="Times New Roman"/>
          <w:sz w:val="24"/>
          <w:szCs w:val="24"/>
          <w:lang w:eastAsia="pl-PL"/>
        </w:rPr>
        <w:br/>
        <w:t xml:space="preserve">Informacje dodatkowe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III.1.3) Zdolność techniczna lub zawodowa </w:t>
      </w:r>
      <w:r w:rsidRPr="00B10F3A">
        <w:rPr>
          <w:rFonts w:ascii="Times New Roman" w:eastAsia="Times New Roman" w:hAnsi="Times New Roman" w:cs="Times New Roman"/>
          <w:sz w:val="24"/>
          <w:szCs w:val="24"/>
          <w:lang w:eastAsia="pl-PL"/>
        </w:rPr>
        <w:br/>
        <w:t xml:space="preserve">Określenie warunków: Wykonawca spełni warunek jeżeli: 1) wykaże, że wykonał nie wcześniej niż w okresie ostatnich pięciu lat przed upływem terminu składania ofert, a jeżeli okres prowadzenia działalności jest krótszy, to w tym okresie, wykonał co najmniej jedną robotę budowlaną o wartości minimum 300.000,00 zł polegającą na budowie/przebudowie/modernizacji/remoncie parkingu, placu, drogi bądź chodnika z kostki brukowej, betonowej, granitowej, bazaltowej lub z innych prefabrykowanych elementów kamiennych bądź betonowych; 2) skieruje do realizacji zamówienia publicznego jedną (1) osobę, która będzie pełnić funkcję kierownika budowy, posiadającą aktualne uprawnienia budowlane w specjalności drogowej bez ograniczeń lub ograniczone i minimum 5 lat doświadczenia zawodowego w kierowaniu robotami budowlanymi, liczonego od daty uzyskania uprawnień budowlanych; 3) skieruje do realizacji zamówienia publicznego jedną (1) osobę, która będzie pełnić funkcję kierownika robót w branży elektrycznej posiadającą aktualne, ważne uprawnienia budowlane w specjalności instalacyjnej, w zakresie instalacji i urządzeń elektrycznych i elektroenergetycznych (bez ograniczeń lub ograniczone), lub uprawnienia równoważne, posiadającą łącznie co najmniej 3-letnie doświadczenie zawodowe w nadzorowaniu lub kierowaniu robotami branży elektrycznej, liczonego od daty uzyskania uprawnień budowlanych.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UWAGA! Warunek udziału w postępowaniu dotyczący zdolności technicznej i zawodowej dotyczący wykonanych robót, musi być spełniony: 1) przez Wykonawcę samodzielnie lub 2) przez minimum jeden podmiot udostępniający wiedzę i doświadczenie (podwykonawcę) samodzielnie; 3) w przypadku Wykonawców występujących wspólnie - samodzielnie przez minimum jednego z Wykonawców występujących wspólnie. Można łączyć wszystkie funkcje personelu budowlanego za wyjątkiem kierownika budowy. </w:t>
      </w:r>
      <w:r w:rsidRPr="00B10F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0F3A">
        <w:rPr>
          <w:rFonts w:ascii="Times New Roman" w:eastAsia="Times New Roman" w:hAnsi="Times New Roman" w:cs="Times New Roman"/>
          <w:sz w:val="24"/>
          <w:szCs w:val="24"/>
          <w:lang w:eastAsia="pl-PL"/>
        </w:rPr>
        <w:br/>
        <w:t xml:space="preserve">Informacje dodatkowe: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III.2) PODSTAWY WYKLUCZENIA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III.2.1) Podstawy wykluczenia określone w art. 24 ust. 1 ustawy Pzp</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III.2.2) Zamawiający przewiduje wykluczenie wykonawcy na podstawie art. 24 ust. 5 ustawy Pzp</w:t>
      </w:r>
      <w:r w:rsidRPr="00B10F3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Tak (podstawa wykluczenia określona w art. 24 ust. 5 pkt 3 ustawy Pzp)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0F3A">
        <w:rPr>
          <w:rFonts w:ascii="Times New Roman" w:eastAsia="Times New Roman" w:hAnsi="Times New Roman" w:cs="Times New Roman"/>
          <w:sz w:val="24"/>
          <w:szCs w:val="24"/>
          <w:lang w:eastAsia="pl-PL"/>
        </w:rPr>
        <w:br/>
        <w:t xml:space="preserve">Tak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Oświadczenie o spełnianiu kryteriów selekcji </w:t>
      </w:r>
      <w:r w:rsidRPr="00B10F3A">
        <w:rPr>
          <w:rFonts w:ascii="Times New Roman" w:eastAsia="Times New Roman" w:hAnsi="Times New Roman" w:cs="Times New Roman"/>
          <w:sz w:val="24"/>
          <w:szCs w:val="24"/>
          <w:lang w:eastAsia="pl-PL"/>
        </w:rPr>
        <w:br/>
        <w:t xml:space="preserve">Nie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w dziale VII pkt 2 </w:t>
      </w:r>
      <w:proofErr w:type="spellStart"/>
      <w:r w:rsidRPr="00B10F3A">
        <w:rPr>
          <w:rFonts w:ascii="Times New Roman" w:eastAsia="Times New Roman" w:hAnsi="Times New Roman" w:cs="Times New Roman"/>
          <w:sz w:val="24"/>
          <w:szCs w:val="24"/>
          <w:lang w:eastAsia="pl-PL"/>
        </w:rPr>
        <w:t>ppkt</w:t>
      </w:r>
      <w:proofErr w:type="spellEnd"/>
      <w:r w:rsidRPr="00B10F3A">
        <w:rPr>
          <w:rFonts w:ascii="Times New Roman" w:eastAsia="Times New Roman" w:hAnsi="Times New Roman" w:cs="Times New Roman"/>
          <w:sz w:val="24"/>
          <w:szCs w:val="24"/>
          <w:lang w:eastAsia="pl-PL"/>
        </w:rPr>
        <w:t xml:space="preserve"> 1) SIWZ. Wyżej wymienionych dokumentów nie należy dołączyć do oferty. Wykonawca, którego oferta zostanie uznana za najkorzystniejszą zostanie powiadomiony odrębnym pismem o terminie i miejscu ich dostarczenia.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III.5.1) W ZAKRESIE SPEŁNIANIA WARUNKÓW UDZIAŁU W POSTĘPOWANIU:</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5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Wyżej wymienionych dokumentów nie należy dołączać do oferty. Wykonawca, którego oferta zostanie uznana za najkorzystniejszą zostanie powiadomiony odrębnym pismem o terminie i miejscu ich dostarczenia.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III.5.2) W ZAKRESIE KRYTERIÓW SELEKCJI:</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III.7) INNE DOKUMENTY NIE WYMIENIONE W pkt III.3) - III.6)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Oferta powinna składać się z: 1) formularza ofertowego - zgodnego z treścią Załącznika nr 1 do SIWZ; 2)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3) zobowiązania innych podmiotów do oddania wykonawcy do dyspozycji niezbędnych zasobów na potrzeby realizacji zamówienia (art. 22a ust. 2 ustawy Pzp) – zgodnego z treścią Załącznika nr 8 do SIWZ - jeżeli dotyczy; 4) pełnomocnictwa - jeżeli dotyczy.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innych dokumentów złożonych wraz z ofertą – pełnomocnictwo do podpisania oferty. </w:t>
      </w:r>
    </w:p>
    <w:p w:rsidR="00B10F3A" w:rsidRPr="00B10F3A" w:rsidRDefault="00B10F3A" w:rsidP="00B10F3A">
      <w:pPr>
        <w:spacing w:after="0" w:line="450" w:lineRule="atLeast"/>
        <w:rPr>
          <w:rFonts w:ascii="Times New Roman" w:eastAsia="Times New Roman" w:hAnsi="Times New Roman" w:cs="Times New Roman"/>
          <w:b/>
          <w:bCs/>
          <w:sz w:val="27"/>
          <w:szCs w:val="27"/>
          <w:lang w:eastAsia="pl-PL"/>
        </w:rPr>
      </w:pPr>
      <w:r w:rsidRPr="00B10F3A">
        <w:rPr>
          <w:rFonts w:ascii="Times New Roman" w:eastAsia="Times New Roman" w:hAnsi="Times New Roman" w:cs="Times New Roman"/>
          <w:b/>
          <w:bCs/>
          <w:sz w:val="27"/>
          <w:szCs w:val="27"/>
          <w:u w:val="single"/>
          <w:lang w:eastAsia="pl-PL"/>
        </w:rPr>
        <w:t xml:space="preserve">SEKCJA IV: PROCEDURA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b/>
          <w:bCs/>
          <w:sz w:val="24"/>
          <w:szCs w:val="24"/>
          <w:lang w:eastAsia="pl-PL"/>
        </w:rPr>
        <w:t xml:space="preserve">IV.1) OPIS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IV.1.1) Tryb udzielenia zamówienia: </w:t>
      </w:r>
      <w:r w:rsidRPr="00B10F3A">
        <w:rPr>
          <w:rFonts w:ascii="Times New Roman" w:eastAsia="Times New Roman" w:hAnsi="Times New Roman" w:cs="Times New Roman"/>
          <w:sz w:val="24"/>
          <w:szCs w:val="24"/>
          <w:lang w:eastAsia="pl-PL"/>
        </w:rPr>
        <w:t xml:space="preserve">Przetarg nieograniczony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IV.1.2) Zamawiający żąda wniesienia wadium:</w:t>
      </w:r>
      <w:r w:rsidRPr="00B10F3A">
        <w:rPr>
          <w:rFonts w:ascii="Times New Roman" w:eastAsia="Times New Roman" w:hAnsi="Times New Roman" w:cs="Times New Roman"/>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Tak </w:t>
      </w:r>
      <w:r w:rsidRPr="00B10F3A">
        <w:rPr>
          <w:rFonts w:ascii="Times New Roman" w:eastAsia="Times New Roman" w:hAnsi="Times New Roman" w:cs="Times New Roman"/>
          <w:sz w:val="24"/>
          <w:szCs w:val="24"/>
          <w:lang w:eastAsia="pl-PL"/>
        </w:rPr>
        <w:br/>
        <w:t xml:space="preserve">Informacja na temat wadium </w:t>
      </w:r>
      <w:r w:rsidRPr="00B10F3A">
        <w:rPr>
          <w:rFonts w:ascii="Times New Roman" w:eastAsia="Times New Roman" w:hAnsi="Times New Roman" w:cs="Times New Roman"/>
          <w:sz w:val="24"/>
          <w:szCs w:val="24"/>
          <w:lang w:eastAsia="pl-PL"/>
        </w:rPr>
        <w:br/>
        <w:t xml:space="preserve">1. Wykonawca winien wnieść wadium w wysokości 8.000,00 zł (słownie: osiem tysięcy złotych zero groszy), w nieprzekraczalnym terminie do dnia 27.12.2018 r. godz. 09.00. Oferta niezabezpieczona akceptowaną formą wadium zostanie odrzucona. 2. Wadium może być wnoszone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Poręczenie lub gwarancja, winne być ważne przez okres ważności oferty wynikający z zapisów działu XII niniejszej SIWZ, winne dotyczyć konkretnego zamówienia i zawierać klauzulę o dostępności środków w okresie postępowania o udzielenie zamówienia publicznego bez spełnienia jakichkolwiek warunków dodatkowych. 4. Dokument w formie poręczenia winien zawierać stwierdzenie, że na pierwsze pisemne żądanie Zamawiającego wzywające do zapłaty wadium, zgodnie z warunkami przetargu, następuje jego bezwarunkowa wypłata bez jakichkolwiek zastrzeżeń. 5. Jeżeli wadium jest wnoszone w pieniądzu, należy je wpłacić przelewem na wskazany rachunek bankowy Zamawiającego: 31 1050 0099 6826 7777 7777 7777. 6. Wniesienie wadium w pieniądzu będzie skuteczne, gdy wpływ środków na rachunek zamawiającego nastąpi przed upływem terminu składania ofert. 7. Jeżeli wadium jest wnoszone w formie innej niż pieniądz, oryginały dokumentów, o których mowa wyżej należy złożyć w kasie Urzędu (pokój nr 8), natomiast do oferty należy załączyć ich kserokopię. 8. W przypadku przesyłania wadium (w formie innej niż w pieniądzu) drogą pocztową lub kurierem – Wykonawca odpowiada za właściwy opis koperty zapewniający jej skierowanie do siedziby Zamawiającego oraz zachowanie terminu na wniesienie wadium. 9. Zamawiający dokonuje zwrotu wadium oraz żąda ponownego wniesienia wadium zgodnie z warunkami określonymi w art. 46 ust. 1, 1a, 2 i 3 ustawy Pzp. 10. 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 11. Zamawiający zatrzymuje wadium wraz z odsetkami, jeżeli wykonawca, którego oferta została wybrana: b) odmówił podpisania umowy w sprawie zamówienia publicznego na warunkach określonych w ofercie; c) nie wniósł wymaganego zabezpieczenia należytego wykonania umowy; zawarcie umowy w sprawie zamówienia publicznego stało się niemożliwe z przyczyn leżących po stronie wykonawcy.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IV.1.3) Przewiduje się udzielenie zaliczek na poczet wykonania zamówienia:</w:t>
      </w:r>
      <w:r w:rsidRPr="00B10F3A">
        <w:rPr>
          <w:rFonts w:ascii="Times New Roman" w:eastAsia="Times New Roman" w:hAnsi="Times New Roman" w:cs="Times New Roman"/>
          <w:sz w:val="24"/>
          <w:szCs w:val="24"/>
          <w:lang w:eastAsia="pl-PL"/>
        </w:rPr>
        <w:t xml:space="preserv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t xml:space="preserve">Należy podać informacje na temat udzielania zaliczek: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0F3A">
        <w:rPr>
          <w:rFonts w:ascii="Times New Roman" w:eastAsia="Times New Roman" w:hAnsi="Times New Roman" w:cs="Times New Roman"/>
          <w:sz w:val="24"/>
          <w:szCs w:val="24"/>
          <w:lang w:eastAsia="pl-PL"/>
        </w:rPr>
        <w:br/>
        <w:t xml:space="preserve">Nie </w:t>
      </w:r>
      <w:r w:rsidRPr="00B10F3A">
        <w:rPr>
          <w:rFonts w:ascii="Times New Roman" w:eastAsia="Times New Roman" w:hAnsi="Times New Roman" w:cs="Times New Roman"/>
          <w:sz w:val="24"/>
          <w:szCs w:val="24"/>
          <w:lang w:eastAsia="pl-PL"/>
        </w:rPr>
        <w:br/>
        <w:t xml:space="preserve">Informacje dodatkowe: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IV.1.5.) Wymaga się złożenia oferty wariantowej: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Nie </w:t>
      </w:r>
      <w:r w:rsidRPr="00B10F3A">
        <w:rPr>
          <w:rFonts w:ascii="Times New Roman" w:eastAsia="Times New Roman" w:hAnsi="Times New Roman" w:cs="Times New Roman"/>
          <w:sz w:val="24"/>
          <w:szCs w:val="24"/>
          <w:lang w:eastAsia="pl-PL"/>
        </w:rPr>
        <w:br/>
        <w:t xml:space="preserve">Dopuszcza się złożenie oferty wariantowej </w:t>
      </w:r>
      <w:r w:rsidRPr="00B10F3A">
        <w:rPr>
          <w:rFonts w:ascii="Times New Roman" w:eastAsia="Times New Roman" w:hAnsi="Times New Roman" w:cs="Times New Roman"/>
          <w:sz w:val="24"/>
          <w:szCs w:val="24"/>
          <w:lang w:eastAsia="pl-PL"/>
        </w:rPr>
        <w:br/>
        <w:t xml:space="preserve">Nie </w:t>
      </w:r>
      <w:r w:rsidRPr="00B10F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Liczba wykonawców   </w:t>
      </w:r>
      <w:r w:rsidRPr="00B10F3A">
        <w:rPr>
          <w:rFonts w:ascii="Times New Roman" w:eastAsia="Times New Roman" w:hAnsi="Times New Roman" w:cs="Times New Roman"/>
          <w:sz w:val="24"/>
          <w:szCs w:val="24"/>
          <w:lang w:eastAsia="pl-PL"/>
        </w:rPr>
        <w:br/>
        <w:t xml:space="preserve">Przewidywana minimalna liczba wykonawców </w:t>
      </w:r>
      <w:r w:rsidRPr="00B10F3A">
        <w:rPr>
          <w:rFonts w:ascii="Times New Roman" w:eastAsia="Times New Roman" w:hAnsi="Times New Roman" w:cs="Times New Roman"/>
          <w:sz w:val="24"/>
          <w:szCs w:val="24"/>
          <w:lang w:eastAsia="pl-PL"/>
        </w:rPr>
        <w:br/>
        <w:t xml:space="preserve">Maksymalna liczba wykonawców   </w:t>
      </w:r>
      <w:r w:rsidRPr="00B10F3A">
        <w:rPr>
          <w:rFonts w:ascii="Times New Roman" w:eastAsia="Times New Roman" w:hAnsi="Times New Roman" w:cs="Times New Roman"/>
          <w:sz w:val="24"/>
          <w:szCs w:val="24"/>
          <w:lang w:eastAsia="pl-PL"/>
        </w:rPr>
        <w:br/>
        <w:t xml:space="preserve">Kryteria selekcji wykonawców: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IV.1.7) Informacje na temat umowy ramowej lub dynamicznego systemu zakupów: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Umowa ramowa będzie zawarta: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Czy przewiduje się ograniczenie liczby uczestników umowy ramowej: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Przewidziana maksymalna liczba uczestników umowy ramowej: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Informacje dodatkowe: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Zamówienie obejmuje ustanowienie dynamicznego systemu zakupów: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Informacje dodatkowe: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IV.1.8) Aukcja elektroniczna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Przewidziane jest przeprowadzenie aukcji elektronicznej </w:t>
      </w:r>
      <w:r w:rsidRPr="00B10F3A">
        <w:rPr>
          <w:rFonts w:ascii="Times New Roman" w:eastAsia="Times New Roman" w:hAnsi="Times New Roman" w:cs="Times New Roman"/>
          <w:i/>
          <w:iCs/>
          <w:sz w:val="24"/>
          <w:szCs w:val="24"/>
          <w:lang w:eastAsia="pl-PL"/>
        </w:rPr>
        <w:t xml:space="preserve">(przetarg nieograniczony, przetarg ograniczony, negocjacje z ogłoszeniem) </w:t>
      </w:r>
      <w:r w:rsidRPr="00B10F3A">
        <w:rPr>
          <w:rFonts w:ascii="Times New Roman" w:eastAsia="Times New Roman" w:hAnsi="Times New Roman" w:cs="Times New Roman"/>
          <w:sz w:val="24"/>
          <w:szCs w:val="24"/>
          <w:lang w:eastAsia="pl-PL"/>
        </w:rPr>
        <w:br/>
        <w:t xml:space="preserve">Należy podać adres strony internetowej, na której aukcja będzie prowadzona: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0F3A">
        <w:rPr>
          <w:rFonts w:ascii="Times New Roman" w:eastAsia="Times New Roman" w:hAnsi="Times New Roman" w:cs="Times New Roman"/>
          <w:sz w:val="24"/>
          <w:szCs w:val="24"/>
          <w:lang w:eastAsia="pl-PL"/>
        </w:rPr>
        <w:br/>
        <w:t xml:space="preserve">Informacje dotyczące przebiegu aukcji elektronicznej: </w:t>
      </w:r>
      <w:r w:rsidRPr="00B10F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0F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0F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0F3A">
        <w:rPr>
          <w:rFonts w:ascii="Times New Roman" w:eastAsia="Times New Roman" w:hAnsi="Times New Roman" w:cs="Times New Roman"/>
          <w:sz w:val="24"/>
          <w:szCs w:val="24"/>
          <w:lang w:eastAsia="pl-PL"/>
        </w:rPr>
        <w:br/>
        <w:t xml:space="preserve">Informacje o liczbie etapów aukcji elektronicznej i czasie ich trwania: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t xml:space="preserve">Czas trwania: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0F3A">
        <w:rPr>
          <w:rFonts w:ascii="Times New Roman" w:eastAsia="Times New Roman" w:hAnsi="Times New Roman" w:cs="Times New Roman"/>
          <w:sz w:val="24"/>
          <w:szCs w:val="24"/>
          <w:lang w:eastAsia="pl-PL"/>
        </w:rPr>
        <w:br/>
        <w:t xml:space="preserve">Warunki zamknięcia aukcji elektronicznej: </w:t>
      </w:r>
      <w:r w:rsidRPr="00B10F3A">
        <w:rPr>
          <w:rFonts w:ascii="Times New Roman" w:eastAsia="Times New Roman" w:hAnsi="Times New Roman" w:cs="Times New Roman"/>
          <w:sz w:val="24"/>
          <w:szCs w:val="24"/>
          <w:lang w:eastAsia="pl-PL"/>
        </w:rPr>
        <w:br/>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IV.2) KRYTERIA OCENY OFERT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IV.2.1) Kryteria oceny ofert: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IV.2.2) Kryteria</w:t>
      </w:r>
      <w:r w:rsidRPr="00B10F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10F3A" w:rsidRPr="00B10F3A" w:rsidTr="00B10F3A">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Znaczenie</w:t>
            </w:r>
          </w:p>
        </w:tc>
      </w:tr>
      <w:tr w:rsidR="00B10F3A" w:rsidRPr="00B10F3A" w:rsidTr="00B10F3A">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60,00</w:t>
            </w:r>
          </w:p>
        </w:tc>
      </w:tr>
      <w:tr w:rsidR="00B10F3A" w:rsidRPr="00B10F3A" w:rsidTr="00B10F3A">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40,00</w:t>
            </w:r>
          </w:p>
        </w:tc>
      </w:tr>
    </w:tbl>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IV.2.3) Zastosowanie procedury, o której mowa w art. 24aa ust. 1 ustawy Pzp </w:t>
      </w:r>
      <w:r w:rsidRPr="00B10F3A">
        <w:rPr>
          <w:rFonts w:ascii="Times New Roman" w:eastAsia="Times New Roman" w:hAnsi="Times New Roman" w:cs="Times New Roman"/>
          <w:sz w:val="24"/>
          <w:szCs w:val="24"/>
          <w:lang w:eastAsia="pl-PL"/>
        </w:rPr>
        <w:t xml:space="preserve">(przetarg nieograniczony) </w:t>
      </w:r>
      <w:r w:rsidRPr="00B10F3A">
        <w:rPr>
          <w:rFonts w:ascii="Times New Roman" w:eastAsia="Times New Roman" w:hAnsi="Times New Roman" w:cs="Times New Roman"/>
          <w:sz w:val="24"/>
          <w:szCs w:val="24"/>
          <w:lang w:eastAsia="pl-PL"/>
        </w:rPr>
        <w:br/>
        <w:t xml:space="preserve">Tak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IV.3) Negocjacje z ogłoszeniem, dialog konkurencyjny, partnerstwo innowacyjne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IV.3.1) Informacje na temat negocjacji z ogłoszeniem</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Minimalne wymagania, które muszą spełniać wszystkie oferty: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0F3A">
        <w:rPr>
          <w:rFonts w:ascii="Times New Roman" w:eastAsia="Times New Roman" w:hAnsi="Times New Roman" w:cs="Times New Roman"/>
          <w:sz w:val="24"/>
          <w:szCs w:val="24"/>
          <w:lang w:eastAsia="pl-PL"/>
        </w:rPr>
        <w:br/>
        <w:t xml:space="preserve">Przewidziany jest podział negocjacji na etapy w celu ograniczenia liczby ofert: </w:t>
      </w:r>
      <w:r w:rsidRPr="00B10F3A">
        <w:rPr>
          <w:rFonts w:ascii="Times New Roman" w:eastAsia="Times New Roman" w:hAnsi="Times New Roman" w:cs="Times New Roman"/>
          <w:sz w:val="24"/>
          <w:szCs w:val="24"/>
          <w:lang w:eastAsia="pl-PL"/>
        </w:rPr>
        <w:br/>
        <w:t xml:space="preserve">Należy podać informacje na temat etapów negocjacji (w tym liczbę etapów):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Informacje dodatkowe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IV.3.2) Informacje na temat dialogu konkurencyjnego</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Wstępny harmonogram postępowania: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Podział dialogu na etapy w celu ograniczenia liczby rozwiązań: </w:t>
      </w:r>
      <w:r w:rsidRPr="00B10F3A">
        <w:rPr>
          <w:rFonts w:ascii="Times New Roman" w:eastAsia="Times New Roman" w:hAnsi="Times New Roman" w:cs="Times New Roman"/>
          <w:sz w:val="24"/>
          <w:szCs w:val="24"/>
          <w:lang w:eastAsia="pl-PL"/>
        </w:rPr>
        <w:br/>
        <w:t xml:space="preserve">Należy podać informacje na temat etapów dialogu: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Informacje dodatkowe: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IV.3.3) Informacje na temat partnerstwa innowacyjnego</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Informacje dodatkowe: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IV.4) Licytacja elektroniczna </w:t>
      </w:r>
      <w:r w:rsidRPr="00B10F3A">
        <w:rPr>
          <w:rFonts w:ascii="Times New Roman" w:eastAsia="Times New Roman" w:hAnsi="Times New Roman" w:cs="Times New Roman"/>
          <w:sz w:val="24"/>
          <w:szCs w:val="24"/>
          <w:lang w:eastAsia="pl-PL"/>
        </w:rPr>
        <w:br/>
        <w:t xml:space="preserve">Adres strony internetowej, na której będzie prowadzona licytacja elektroniczna: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Informacje o liczbie etapów licytacji elektronicznej i czasie ich trwania: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Czas trwania: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Termin składania wniosków o dopuszczenie do udziału w licytacji elektronicznej: </w:t>
      </w:r>
      <w:r w:rsidRPr="00B10F3A">
        <w:rPr>
          <w:rFonts w:ascii="Times New Roman" w:eastAsia="Times New Roman" w:hAnsi="Times New Roman" w:cs="Times New Roman"/>
          <w:sz w:val="24"/>
          <w:szCs w:val="24"/>
          <w:lang w:eastAsia="pl-PL"/>
        </w:rPr>
        <w:br/>
        <w:t xml:space="preserve">Data: godzina: </w:t>
      </w:r>
      <w:r w:rsidRPr="00B10F3A">
        <w:rPr>
          <w:rFonts w:ascii="Times New Roman" w:eastAsia="Times New Roman" w:hAnsi="Times New Roman" w:cs="Times New Roman"/>
          <w:sz w:val="24"/>
          <w:szCs w:val="24"/>
          <w:lang w:eastAsia="pl-PL"/>
        </w:rPr>
        <w:br/>
        <w:t xml:space="preserve">Termin otwarcia licytacji elektronicznej: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t xml:space="preserve">Termin i warunki zamknięcia licytacji elektronicznej: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t xml:space="preserve">Wymagania dotyczące zabezpieczenia należytego wykonania umowy: </w:t>
      </w:r>
    </w:p>
    <w:p w:rsidR="00B10F3A" w:rsidRPr="00B10F3A" w:rsidRDefault="00B10F3A" w:rsidP="00B10F3A">
      <w:pPr>
        <w:spacing w:after="0" w:line="450" w:lineRule="atLeast"/>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br/>
        <w:t xml:space="preserve">Informacje dodatkowe: </w:t>
      </w:r>
    </w:p>
    <w:p w:rsidR="00B10F3A" w:rsidRPr="00B10F3A" w:rsidRDefault="00B10F3A" w:rsidP="00B10F3A">
      <w:pPr>
        <w:spacing w:after="0" w:line="450" w:lineRule="atLeast"/>
        <w:rPr>
          <w:rFonts w:ascii="Times New Roman" w:eastAsia="Times New Roman" w:hAnsi="Times New Roman" w:cs="Times New Roman"/>
          <w:b/>
          <w:bCs/>
          <w:sz w:val="27"/>
          <w:szCs w:val="27"/>
          <w:lang w:eastAsia="pl-PL"/>
        </w:rPr>
      </w:pPr>
      <w:r w:rsidRPr="00B10F3A">
        <w:rPr>
          <w:rFonts w:ascii="Times New Roman" w:eastAsia="Times New Roman" w:hAnsi="Times New Roman" w:cs="Times New Roman"/>
          <w:b/>
          <w:bCs/>
          <w:sz w:val="24"/>
          <w:szCs w:val="24"/>
          <w:lang w:eastAsia="pl-PL"/>
        </w:rPr>
        <w:t>IV.5) ZMIANA UMOWY</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0F3A">
        <w:rPr>
          <w:rFonts w:ascii="Times New Roman" w:eastAsia="Times New Roman" w:hAnsi="Times New Roman" w:cs="Times New Roman"/>
          <w:sz w:val="24"/>
          <w:szCs w:val="24"/>
          <w:lang w:eastAsia="pl-PL"/>
        </w:rPr>
        <w:t xml:space="preserve"> Tak </w:t>
      </w:r>
      <w:r w:rsidRPr="00B10F3A">
        <w:rPr>
          <w:rFonts w:ascii="Times New Roman" w:eastAsia="Times New Roman" w:hAnsi="Times New Roman" w:cs="Times New Roman"/>
          <w:sz w:val="24"/>
          <w:szCs w:val="24"/>
          <w:lang w:eastAsia="pl-PL"/>
        </w:rPr>
        <w:br/>
        <w:t xml:space="preserve">Należy wskazać zakres, charakter zmian oraz warunki wprowadzenia zmian: </w:t>
      </w:r>
      <w:r w:rsidRPr="00B10F3A">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robót dodatkowych, co zostanie poprzedzone sporządzeniem protokołów konieczności; b)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c) w przypadku zmiany stawki podatku od towarów i usług (VAT); 2) w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termin wykonania przedmiotu umowy zostanie wydłużony o tyle dni, ile trwało wstrzymanie robót z tego powodu, c) w przypadku odkrycia w trakcie prowadzenia robót istnienia urządzeń lub instalacji, w tym podziemnych lub obiektów infrastrukturalnych bądź konstrukcji kolidujących z prowadzonymi robotami i wymagającymi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lub opóźnienia w wydaniu przez organy administracji wymaganych decyzji, zezwoleń, uzgodnień na skutek błędów w dokumentacji projektowej - termin wykonania przedmiotu umowy zostanie wydłużony o tyle dni, o ile nastąpiło opóźnienie, f) w przypadku konieczności wykonania robot dodatkowych niezbędnych do realizacji zamówienia, g) w przypadku wystąpienia robót zamiennych, których potrzeba wykonania wynika z okoliczności, których nie można było przewidzieć w dniu zawarcia umowy, h)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2. Podstawą zmiany wysokości wynagrodzenia wykonawcy w oparciu o ust. 1 pkt 1 lit. a) będzie protokół konieczności, o którym mowa w § 7 ust. 3 i 4 umowy, zawierający wyliczenie kwoty, o którą zmianie winno ulec wynagrodzenie wykonawcy. 3. Podstawą przedłużenia terminu umownego, w oparciu o ust. 1 pkt 2 będzie zgłoszenie przerwania robót budowlanych przez Wykonawcę w dacie ich przerwania, ze wskazaniem przyczyny ich wstrzymania, potwierdzone każdorazowo przez Zamawiającego w formie pisemnej. 4. Zmiana umowy może nastąpić jedynie w oparciu o aneks do umowy. Podstawą sporządzenia aneksu do umowy będzie wniosek Wykonawcy zawierający uzasadnienie dokonania zmiany umowy oraz pisemne potwierdzenie Zamawiającego wystąpienie okoliczności stanowiących podstawę do zmiany umowy. 5. Wszystkie okoliczności wymienione w ust. 1 stanowią katalog zmian, które mogą zostać wprowadzone do umowy, nie stanowiąc jednocześnie zobowiązania do ich wprowadzenia. 6.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IV.6) INFORMACJE ADMINISTRACYJNE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IV.6.1) Sposób udostępniania informacji o charakterze poufnym </w:t>
      </w:r>
      <w:r w:rsidRPr="00B10F3A">
        <w:rPr>
          <w:rFonts w:ascii="Times New Roman" w:eastAsia="Times New Roman" w:hAnsi="Times New Roman" w:cs="Times New Roman"/>
          <w:i/>
          <w:iCs/>
          <w:sz w:val="24"/>
          <w:szCs w:val="24"/>
          <w:lang w:eastAsia="pl-PL"/>
        </w:rPr>
        <w:t xml:space="preserve">(jeżeli dotyczy):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Środki służące ochronie informacji o charakterze poufnym</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0F3A">
        <w:rPr>
          <w:rFonts w:ascii="Times New Roman" w:eastAsia="Times New Roman" w:hAnsi="Times New Roman" w:cs="Times New Roman"/>
          <w:sz w:val="24"/>
          <w:szCs w:val="24"/>
          <w:lang w:eastAsia="pl-PL"/>
        </w:rPr>
        <w:br/>
        <w:t xml:space="preserve">Data: 2018-12-27, godzina: 09:00, </w:t>
      </w:r>
      <w:r w:rsidRPr="00B10F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0F3A">
        <w:rPr>
          <w:rFonts w:ascii="Times New Roman" w:eastAsia="Times New Roman" w:hAnsi="Times New Roman" w:cs="Times New Roman"/>
          <w:sz w:val="24"/>
          <w:szCs w:val="24"/>
          <w:lang w:eastAsia="pl-PL"/>
        </w:rPr>
        <w:br/>
        <w:t xml:space="preserve">Nie </w:t>
      </w:r>
      <w:r w:rsidRPr="00B10F3A">
        <w:rPr>
          <w:rFonts w:ascii="Times New Roman" w:eastAsia="Times New Roman" w:hAnsi="Times New Roman" w:cs="Times New Roman"/>
          <w:sz w:val="24"/>
          <w:szCs w:val="24"/>
          <w:lang w:eastAsia="pl-PL"/>
        </w:rPr>
        <w:br/>
        <w:t xml:space="preserve">Wskazać powody: </w:t>
      </w:r>
      <w:r w:rsidRPr="00B10F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0F3A">
        <w:rPr>
          <w:rFonts w:ascii="Times New Roman" w:eastAsia="Times New Roman" w:hAnsi="Times New Roman" w:cs="Times New Roman"/>
          <w:sz w:val="24"/>
          <w:szCs w:val="24"/>
          <w:lang w:eastAsia="pl-PL"/>
        </w:rPr>
        <w:br/>
        <w:t xml:space="preserve">&gt; polski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 xml:space="preserve">IV.6.3) Termin związania ofertą: </w:t>
      </w:r>
      <w:r w:rsidRPr="00B10F3A">
        <w:rPr>
          <w:rFonts w:ascii="Times New Roman" w:eastAsia="Times New Roman" w:hAnsi="Times New Roman" w:cs="Times New Roman"/>
          <w:sz w:val="24"/>
          <w:szCs w:val="24"/>
          <w:lang w:eastAsia="pl-PL"/>
        </w:rPr>
        <w:t xml:space="preserve">do: okres w dniach: 30 (od ostatecznego terminu składania ofert)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0F3A">
        <w:rPr>
          <w:rFonts w:ascii="Times New Roman" w:eastAsia="Times New Roman" w:hAnsi="Times New Roman" w:cs="Times New Roman"/>
          <w:sz w:val="24"/>
          <w:szCs w:val="24"/>
          <w:lang w:eastAsia="pl-PL"/>
        </w:rPr>
        <w:t xml:space="preserve"> Nie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4"/>
          <w:szCs w:val="24"/>
          <w:lang w:eastAsia="pl-PL"/>
        </w:rPr>
        <w:t>IV.6.6) Informacje dodatkowe:</w:t>
      </w:r>
      <w:r w:rsidRPr="00B10F3A">
        <w:rPr>
          <w:rFonts w:ascii="Times New Roman" w:eastAsia="Times New Roman" w:hAnsi="Times New Roman" w:cs="Times New Roman"/>
          <w:sz w:val="24"/>
          <w:szCs w:val="24"/>
          <w:lang w:eastAsia="pl-PL"/>
        </w:rPr>
        <w:t xml:space="preserve"> </w:t>
      </w:r>
      <w:r w:rsidRPr="00B10F3A">
        <w:rPr>
          <w:rFonts w:ascii="Times New Roman" w:eastAsia="Times New Roman" w:hAnsi="Times New Roman" w:cs="Times New Roman"/>
          <w:sz w:val="24"/>
          <w:szCs w:val="24"/>
          <w:lang w:eastAsia="pl-PL"/>
        </w:rPr>
        <w:br/>
      </w:r>
      <w:r w:rsidRPr="00B10F3A">
        <w:rPr>
          <w:rFonts w:ascii="Times New Roman" w:eastAsia="Times New Roman" w:hAnsi="Times New Roman" w:cs="Times New Roman"/>
          <w:b/>
          <w:bCs/>
          <w:sz w:val="27"/>
          <w:szCs w:val="27"/>
          <w:u w:val="single"/>
          <w:lang w:eastAsia="pl-PL"/>
        </w:rPr>
        <w:t xml:space="preserve">ZAŁĄCZNIK I - INFORMACJE DOTYCZĄCE OFERT CZĘŚCIOWYCH </w:t>
      </w:r>
    </w:p>
    <w:p w:rsidR="00B10F3A" w:rsidRPr="00800238" w:rsidRDefault="00B10F3A" w:rsidP="00B10F3A">
      <w:pPr>
        <w:ind w:left="5664" w:firstLine="708"/>
      </w:pPr>
      <w:r>
        <w:rPr>
          <w:rFonts w:eastAsia="Calibri" w:cs="Calibri"/>
          <w:b/>
        </w:rPr>
        <w:t xml:space="preserve">       </w:t>
      </w:r>
      <w:r>
        <w:rPr>
          <w:rFonts w:cs="Calibri"/>
          <w:b/>
        </w:rPr>
        <w:t xml:space="preserve">Zatwierdził:                     </w:t>
      </w:r>
    </w:p>
    <w:p w:rsidR="00B10F3A" w:rsidRPr="003C7BC2" w:rsidRDefault="00B10F3A" w:rsidP="00B10F3A">
      <w:pPr>
        <w:ind w:left="5664" w:firstLine="708"/>
        <w:rPr>
          <w:rFonts w:cs="Calibri"/>
          <w:i/>
          <w:sz w:val="24"/>
          <w:szCs w:val="24"/>
        </w:rPr>
      </w:pPr>
      <w:r w:rsidRPr="003C7BC2">
        <w:rPr>
          <w:rFonts w:cs="Calibri"/>
          <w:i/>
          <w:sz w:val="24"/>
          <w:szCs w:val="24"/>
        </w:rPr>
        <w:t>/-/ Paweł Macha</w:t>
      </w:r>
    </w:p>
    <w:p w:rsidR="00B10F3A" w:rsidRPr="003C7BC2" w:rsidRDefault="00B10F3A" w:rsidP="00B10F3A">
      <w:pPr>
        <w:ind w:left="5664" w:firstLine="708"/>
        <w:rPr>
          <w:rFonts w:cs="Calibri"/>
          <w:i/>
          <w:sz w:val="24"/>
          <w:szCs w:val="24"/>
        </w:rPr>
      </w:pPr>
      <w:r w:rsidRPr="003C7BC2">
        <w:rPr>
          <w:rFonts w:cs="Calibri"/>
          <w:i/>
          <w:sz w:val="24"/>
          <w:szCs w:val="24"/>
        </w:rPr>
        <w:t>Burmistrz Miasta</w:t>
      </w:r>
    </w:p>
    <w:p w:rsidR="00B10F3A" w:rsidRPr="005C471C" w:rsidRDefault="00B10F3A" w:rsidP="00B10F3A">
      <w:pPr>
        <w:ind w:left="5664"/>
      </w:pPr>
      <w:r>
        <w:rPr>
          <w:rFonts w:eastAsia="Calibri" w:cs="Calibri"/>
          <w:b/>
        </w:rPr>
        <w:t>……………………………………………………</w:t>
      </w:r>
      <w:r>
        <w:rPr>
          <w:rFonts w:cs="Calibri"/>
          <w:b/>
        </w:rPr>
        <w:t>.</w:t>
      </w:r>
    </w:p>
    <w:p w:rsidR="00B10F3A" w:rsidRPr="005C471C" w:rsidRDefault="00B10F3A" w:rsidP="00B10F3A">
      <w:pPr>
        <w:ind w:left="4956" w:firstLine="708"/>
      </w:pP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B10F3A" w:rsidRPr="00B10F3A" w:rsidRDefault="00B10F3A" w:rsidP="00B10F3A">
      <w:pPr>
        <w:ind w:left="5103"/>
        <w:jc w:val="right"/>
        <w:rPr>
          <w:rFonts w:ascii="Times New Roman" w:eastAsia="Times New Roman" w:hAnsi="Times New Roman" w:cs="Times New Roman"/>
          <w:sz w:val="24"/>
          <w:szCs w:val="24"/>
          <w:lang w:eastAsia="pl-PL"/>
        </w:rPr>
      </w:pPr>
      <w:r>
        <w:rPr>
          <w:rFonts w:cs="Calibri"/>
          <w:b/>
        </w:rPr>
        <w:t>Kuźni</w:t>
      </w:r>
      <w:r>
        <w:rPr>
          <w:rFonts w:cs="Calibri"/>
          <w:b/>
        </w:rPr>
        <w:t>a Raciborska, dnia 07.12.2018 r.</w:t>
      </w:r>
      <w:bookmarkStart w:id="0" w:name="_GoBack"/>
      <w:bookmarkEnd w:id="0"/>
    </w:p>
    <w:p w:rsidR="00B10F3A" w:rsidRPr="00B10F3A" w:rsidRDefault="00B10F3A" w:rsidP="00B10F3A">
      <w:pPr>
        <w:spacing w:after="240" w:line="240" w:lineRule="auto"/>
        <w:rPr>
          <w:rFonts w:ascii="Times New Roman" w:eastAsia="Times New Roman" w:hAnsi="Times New Roman" w:cs="Times New Roman"/>
          <w:sz w:val="24"/>
          <w:szCs w:val="24"/>
          <w:lang w:eastAsia="pl-PL"/>
        </w:rPr>
      </w:pPr>
    </w:p>
    <w:p w:rsidR="00B10F3A" w:rsidRPr="00B10F3A" w:rsidRDefault="00B10F3A" w:rsidP="00B10F3A">
      <w:pPr>
        <w:spacing w:after="0" w:line="240" w:lineRule="auto"/>
        <w:rPr>
          <w:rFonts w:ascii="Times New Roman" w:eastAsia="Times New Roman" w:hAnsi="Times New Roman" w:cs="Times New Roman"/>
          <w:sz w:val="24"/>
          <w:szCs w:val="24"/>
          <w:lang w:eastAsia="pl-PL"/>
        </w:rPr>
      </w:pPr>
      <w:r w:rsidRPr="00B10F3A">
        <w:rPr>
          <w:rFonts w:ascii="Times New Roman" w:eastAsia="Times New Roman" w:hAnsi="Times New Roman" w:cs="Times New Roman"/>
          <w:sz w:val="24"/>
          <w:szCs w:val="24"/>
          <w:lang w:eastAsia="pl-PL"/>
        </w:rPr>
        <w:pict/>
      </w:r>
    </w:p>
    <w:p w:rsidR="00B10F3A" w:rsidRPr="00B10F3A" w:rsidRDefault="00B10F3A" w:rsidP="00B10F3A">
      <w:pPr>
        <w:pBdr>
          <w:top w:val="single" w:sz="6" w:space="1" w:color="auto"/>
        </w:pBdr>
        <w:spacing w:after="0" w:line="240" w:lineRule="auto"/>
        <w:jc w:val="center"/>
        <w:rPr>
          <w:rFonts w:ascii="Arial" w:eastAsia="Times New Roman" w:hAnsi="Arial" w:cs="Arial"/>
          <w:vanish/>
          <w:sz w:val="16"/>
          <w:szCs w:val="16"/>
          <w:lang w:eastAsia="pl-PL"/>
        </w:rPr>
      </w:pPr>
      <w:r w:rsidRPr="00B10F3A">
        <w:rPr>
          <w:rFonts w:ascii="Arial" w:eastAsia="Times New Roman" w:hAnsi="Arial" w:cs="Arial"/>
          <w:vanish/>
          <w:sz w:val="16"/>
          <w:szCs w:val="16"/>
          <w:lang w:eastAsia="pl-PL"/>
        </w:rPr>
        <w:t>Dół formularza</w:t>
      </w:r>
    </w:p>
    <w:p w:rsidR="00067CD2" w:rsidRDefault="00B10F3A"/>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B7"/>
    <w:rsid w:val="00083C0D"/>
    <w:rsid w:val="00974EEF"/>
    <w:rsid w:val="00B10F3A"/>
    <w:rsid w:val="00DC1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642D-426F-4F32-8A1D-194D9140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10F3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10F3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10F3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10F3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91389">
      <w:bodyDiv w:val="1"/>
      <w:marLeft w:val="0"/>
      <w:marRight w:val="0"/>
      <w:marTop w:val="0"/>
      <w:marBottom w:val="0"/>
      <w:divBdr>
        <w:top w:val="none" w:sz="0" w:space="0" w:color="auto"/>
        <w:left w:val="none" w:sz="0" w:space="0" w:color="auto"/>
        <w:bottom w:val="none" w:sz="0" w:space="0" w:color="auto"/>
        <w:right w:val="none" w:sz="0" w:space="0" w:color="auto"/>
      </w:divBdr>
      <w:divsChild>
        <w:div w:id="1615137581">
          <w:marLeft w:val="0"/>
          <w:marRight w:val="0"/>
          <w:marTop w:val="0"/>
          <w:marBottom w:val="0"/>
          <w:divBdr>
            <w:top w:val="none" w:sz="0" w:space="0" w:color="auto"/>
            <w:left w:val="none" w:sz="0" w:space="0" w:color="auto"/>
            <w:bottom w:val="none" w:sz="0" w:space="0" w:color="auto"/>
            <w:right w:val="none" w:sz="0" w:space="0" w:color="auto"/>
          </w:divBdr>
        </w:div>
        <w:div w:id="1499688815">
          <w:marLeft w:val="0"/>
          <w:marRight w:val="0"/>
          <w:marTop w:val="0"/>
          <w:marBottom w:val="0"/>
          <w:divBdr>
            <w:top w:val="none" w:sz="0" w:space="0" w:color="auto"/>
            <w:left w:val="none" w:sz="0" w:space="0" w:color="auto"/>
            <w:bottom w:val="none" w:sz="0" w:space="0" w:color="auto"/>
            <w:right w:val="none" w:sz="0" w:space="0" w:color="auto"/>
          </w:divBdr>
        </w:div>
        <w:div w:id="1011106498">
          <w:marLeft w:val="0"/>
          <w:marRight w:val="0"/>
          <w:marTop w:val="0"/>
          <w:marBottom w:val="0"/>
          <w:divBdr>
            <w:top w:val="none" w:sz="0" w:space="0" w:color="auto"/>
            <w:left w:val="none" w:sz="0" w:space="0" w:color="auto"/>
            <w:bottom w:val="none" w:sz="0" w:space="0" w:color="auto"/>
            <w:right w:val="none" w:sz="0" w:space="0" w:color="auto"/>
          </w:divBdr>
          <w:divsChild>
            <w:div w:id="482284693">
              <w:marLeft w:val="0"/>
              <w:marRight w:val="0"/>
              <w:marTop w:val="0"/>
              <w:marBottom w:val="0"/>
              <w:divBdr>
                <w:top w:val="none" w:sz="0" w:space="0" w:color="auto"/>
                <w:left w:val="none" w:sz="0" w:space="0" w:color="auto"/>
                <w:bottom w:val="none" w:sz="0" w:space="0" w:color="auto"/>
                <w:right w:val="none" w:sz="0" w:space="0" w:color="auto"/>
              </w:divBdr>
            </w:div>
            <w:div w:id="414522832">
              <w:marLeft w:val="0"/>
              <w:marRight w:val="0"/>
              <w:marTop w:val="0"/>
              <w:marBottom w:val="0"/>
              <w:divBdr>
                <w:top w:val="none" w:sz="0" w:space="0" w:color="auto"/>
                <w:left w:val="none" w:sz="0" w:space="0" w:color="auto"/>
                <w:bottom w:val="none" w:sz="0" w:space="0" w:color="auto"/>
                <w:right w:val="none" w:sz="0" w:space="0" w:color="auto"/>
              </w:divBdr>
            </w:div>
            <w:div w:id="1361130310">
              <w:marLeft w:val="0"/>
              <w:marRight w:val="0"/>
              <w:marTop w:val="0"/>
              <w:marBottom w:val="0"/>
              <w:divBdr>
                <w:top w:val="none" w:sz="0" w:space="0" w:color="auto"/>
                <w:left w:val="none" w:sz="0" w:space="0" w:color="auto"/>
                <w:bottom w:val="none" w:sz="0" w:space="0" w:color="auto"/>
                <w:right w:val="none" w:sz="0" w:space="0" w:color="auto"/>
              </w:divBdr>
              <w:divsChild>
                <w:div w:id="1254047217">
                  <w:marLeft w:val="0"/>
                  <w:marRight w:val="0"/>
                  <w:marTop w:val="0"/>
                  <w:marBottom w:val="0"/>
                  <w:divBdr>
                    <w:top w:val="none" w:sz="0" w:space="0" w:color="auto"/>
                    <w:left w:val="none" w:sz="0" w:space="0" w:color="auto"/>
                    <w:bottom w:val="none" w:sz="0" w:space="0" w:color="auto"/>
                    <w:right w:val="none" w:sz="0" w:space="0" w:color="auto"/>
                  </w:divBdr>
                </w:div>
              </w:divsChild>
            </w:div>
            <w:div w:id="122846507">
              <w:marLeft w:val="0"/>
              <w:marRight w:val="0"/>
              <w:marTop w:val="0"/>
              <w:marBottom w:val="0"/>
              <w:divBdr>
                <w:top w:val="none" w:sz="0" w:space="0" w:color="auto"/>
                <w:left w:val="none" w:sz="0" w:space="0" w:color="auto"/>
                <w:bottom w:val="none" w:sz="0" w:space="0" w:color="auto"/>
                <w:right w:val="none" w:sz="0" w:space="0" w:color="auto"/>
              </w:divBdr>
              <w:divsChild>
                <w:div w:id="647246842">
                  <w:marLeft w:val="0"/>
                  <w:marRight w:val="0"/>
                  <w:marTop w:val="0"/>
                  <w:marBottom w:val="0"/>
                  <w:divBdr>
                    <w:top w:val="none" w:sz="0" w:space="0" w:color="auto"/>
                    <w:left w:val="none" w:sz="0" w:space="0" w:color="auto"/>
                    <w:bottom w:val="none" w:sz="0" w:space="0" w:color="auto"/>
                    <w:right w:val="none" w:sz="0" w:space="0" w:color="auto"/>
                  </w:divBdr>
                </w:div>
              </w:divsChild>
            </w:div>
            <w:div w:id="1216889893">
              <w:marLeft w:val="0"/>
              <w:marRight w:val="0"/>
              <w:marTop w:val="0"/>
              <w:marBottom w:val="0"/>
              <w:divBdr>
                <w:top w:val="none" w:sz="0" w:space="0" w:color="auto"/>
                <w:left w:val="none" w:sz="0" w:space="0" w:color="auto"/>
                <w:bottom w:val="none" w:sz="0" w:space="0" w:color="auto"/>
                <w:right w:val="none" w:sz="0" w:space="0" w:color="auto"/>
              </w:divBdr>
              <w:divsChild>
                <w:div w:id="1996763381">
                  <w:marLeft w:val="0"/>
                  <w:marRight w:val="0"/>
                  <w:marTop w:val="0"/>
                  <w:marBottom w:val="0"/>
                  <w:divBdr>
                    <w:top w:val="none" w:sz="0" w:space="0" w:color="auto"/>
                    <w:left w:val="none" w:sz="0" w:space="0" w:color="auto"/>
                    <w:bottom w:val="none" w:sz="0" w:space="0" w:color="auto"/>
                    <w:right w:val="none" w:sz="0" w:space="0" w:color="auto"/>
                  </w:divBdr>
                </w:div>
                <w:div w:id="979922965">
                  <w:marLeft w:val="0"/>
                  <w:marRight w:val="0"/>
                  <w:marTop w:val="0"/>
                  <w:marBottom w:val="0"/>
                  <w:divBdr>
                    <w:top w:val="none" w:sz="0" w:space="0" w:color="auto"/>
                    <w:left w:val="none" w:sz="0" w:space="0" w:color="auto"/>
                    <w:bottom w:val="none" w:sz="0" w:space="0" w:color="auto"/>
                    <w:right w:val="none" w:sz="0" w:space="0" w:color="auto"/>
                  </w:divBdr>
                </w:div>
                <w:div w:id="113526655">
                  <w:marLeft w:val="0"/>
                  <w:marRight w:val="0"/>
                  <w:marTop w:val="0"/>
                  <w:marBottom w:val="0"/>
                  <w:divBdr>
                    <w:top w:val="none" w:sz="0" w:space="0" w:color="auto"/>
                    <w:left w:val="none" w:sz="0" w:space="0" w:color="auto"/>
                    <w:bottom w:val="none" w:sz="0" w:space="0" w:color="auto"/>
                    <w:right w:val="none" w:sz="0" w:space="0" w:color="auto"/>
                  </w:divBdr>
                </w:div>
                <w:div w:id="1642690707">
                  <w:marLeft w:val="0"/>
                  <w:marRight w:val="0"/>
                  <w:marTop w:val="0"/>
                  <w:marBottom w:val="0"/>
                  <w:divBdr>
                    <w:top w:val="none" w:sz="0" w:space="0" w:color="auto"/>
                    <w:left w:val="none" w:sz="0" w:space="0" w:color="auto"/>
                    <w:bottom w:val="none" w:sz="0" w:space="0" w:color="auto"/>
                    <w:right w:val="none" w:sz="0" w:space="0" w:color="auto"/>
                  </w:divBdr>
                </w:div>
              </w:divsChild>
            </w:div>
            <w:div w:id="64763033">
              <w:marLeft w:val="0"/>
              <w:marRight w:val="0"/>
              <w:marTop w:val="0"/>
              <w:marBottom w:val="0"/>
              <w:divBdr>
                <w:top w:val="none" w:sz="0" w:space="0" w:color="auto"/>
                <w:left w:val="none" w:sz="0" w:space="0" w:color="auto"/>
                <w:bottom w:val="none" w:sz="0" w:space="0" w:color="auto"/>
                <w:right w:val="none" w:sz="0" w:space="0" w:color="auto"/>
              </w:divBdr>
              <w:divsChild>
                <w:div w:id="1405958509">
                  <w:marLeft w:val="0"/>
                  <w:marRight w:val="0"/>
                  <w:marTop w:val="0"/>
                  <w:marBottom w:val="0"/>
                  <w:divBdr>
                    <w:top w:val="none" w:sz="0" w:space="0" w:color="auto"/>
                    <w:left w:val="none" w:sz="0" w:space="0" w:color="auto"/>
                    <w:bottom w:val="none" w:sz="0" w:space="0" w:color="auto"/>
                    <w:right w:val="none" w:sz="0" w:space="0" w:color="auto"/>
                  </w:divBdr>
                </w:div>
                <w:div w:id="655956982">
                  <w:marLeft w:val="0"/>
                  <w:marRight w:val="0"/>
                  <w:marTop w:val="0"/>
                  <w:marBottom w:val="0"/>
                  <w:divBdr>
                    <w:top w:val="none" w:sz="0" w:space="0" w:color="auto"/>
                    <w:left w:val="none" w:sz="0" w:space="0" w:color="auto"/>
                    <w:bottom w:val="none" w:sz="0" w:space="0" w:color="auto"/>
                    <w:right w:val="none" w:sz="0" w:space="0" w:color="auto"/>
                  </w:divBdr>
                </w:div>
                <w:div w:id="951401316">
                  <w:marLeft w:val="0"/>
                  <w:marRight w:val="0"/>
                  <w:marTop w:val="0"/>
                  <w:marBottom w:val="0"/>
                  <w:divBdr>
                    <w:top w:val="none" w:sz="0" w:space="0" w:color="auto"/>
                    <w:left w:val="none" w:sz="0" w:space="0" w:color="auto"/>
                    <w:bottom w:val="none" w:sz="0" w:space="0" w:color="auto"/>
                    <w:right w:val="none" w:sz="0" w:space="0" w:color="auto"/>
                  </w:divBdr>
                </w:div>
                <w:div w:id="113601417">
                  <w:marLeft w:val="0"/>
                  <w:marRight w:val="0"/>
                  <w:marTop w:val="0"/>
                  <w:marBottom w:val="0"/>
                  <w:divBdr>
                    <w:top w:val="none" w:sz="0" w:space="0" w:color="auto"/>
                    <w:left w:val="none" w:sz="0" w:space="0" w:color="auto"/>
                    <w:bottom w:val="none" w:sz="0" w:space="0" w:color="auto"/>
                    <w:right w:val="none" w:sz="0" w:space="0" w:color="auto"/>
                  </w:divBdr>
                </w:div>
                <w:div w:id="408431496">
                  <w:marLeft w:val="0"/>
                  <w:marRight w:val="0"/>
                  <w:marTop w:val="0"/>
                  <w:marBottom w:val="0"/>
                  <w:divBdr>
                    <w:top w:val="none" w:sz="0" w:space="0" w:color="auto"/>
                    <w:left w:val="none" w:sz="0" w:space="0" w:color="auto"/>
                    <w:bottom w:val="none" w:sz="0" w:space="0" w:color="auto"/>
                    <w:right w:val="none" w:sz="0" w:space="0" w:color="auto"/>
                  </w:divBdr>
                </w:div>
                <w:div w:id="670916600">
                  <w:marLeft w:val="0"/>
                  <w:marRight w:val="0"/>
                  <w:marTop w:val="0"/>
                  <w:marBottom w:val="0"/>
                  <w:divBdr>
                    <w:top w:val="none" w:sz="0" w:space="0" w:color="auto"/>
                    <w:left w:val="none" w:sz="0" w:space="0" w:color="auto"/>
                    <w:bottom w:val="none" w:sz="0" w:space="0" w:color="auto"/>
                    <w:right w:val="none" w:sz="0" w:space="0" w:color="auto"/>
                  </w:divBdr>
                </w:div>
                <w:div w:id="1586766697">
                  <w:marLeft w:val="0"/>
                  <w:marRight w:val="0"/>
                  <w:marTop w:val="0"/>
                  <w:marBottom w:val="0"/>
                  <w:divBdr>
                    <w:top w:val="none" w:sz="0" w:space="0" w:color="auto"/>
                    <w:left w:val="none" w:sz="0" w:space="0" w:color="auto"/>
                    <w:bottom w:val="none" w:sz="0" w:space="0" w:color="auto"/>
                    <w:right w:val="none" w:sz="0" w:space="0" w:color="auto"/>
                  </w:divBdr>
                </w:div>
              </w:divsChild>
            </w:div>
            <w:div w:id="880288074">
              <w:marLeft w:val="0"/>
              <w:marRight w:val="0"/>
              <w:marTop w:val="0"/>
              <w:marBottom w:val="0"/>
              <w:divBdr>
                <w:top w:val="none" w:sz="0" w:space="0" w:color="auto"/>
                <w:left w:val="none" w:sz="0" w:space="0" w:color="auto"/>
                <w:bottom w:val="none" w:sz="0" w:space="0" w:color="auto"/>
                <w:right w:val="none" w:sz="0" w:space="0" w:color="auto"/>
              </w:divBdr>
              <w:divsChild>
                <w:div w:id="1657414802">
                  <w:marLeft w:val="0"/>
                  <w:marRight w:val="0"/>
                  <w:marTop w:val="0"/>
                  <w:marBottom w:val="0"/>
                  <w:divBdr>
                    <w:top w:val="none" w:sz="0" w:space="0" w:color="auto"/>
                    <w:left w:val="none" w:sz="0" w:space="0" w:color="auto"/>
                    <w:bottom w:val="none" w:sz="0" w:space="0" w:color="auto"/>
                    <w:right w:val="none" w:sz="0" w:space="0" w:color="auto"/>
                  </w:divBdr>
                </w:div>
                <w:div w:id="1001739455">
                  <w:marLeft w:val="0"/>
                  <w:marRight w:val="0"/>
                  <w:marTop w:val="0"/>
                  <w:marBottom w:val="0"/>
                  <w:divBdr>
                    <w:top w:val="none" w:sz="0" w:space="0" w:color="auto"/>
                    <w:left w:val="none" w:sz="0" w:space="0" w:color="auto"/>
                    <w:bottom w:val="none" w:sz="0" w:space="0" w:color="auto"/>
                    <w:right w:val="none" w:sz="0" w:space="0" w:color="auto"/>
                  </w:divBdr>
                </w:div>
              </w:divsChild>
            </w:div>
            <w:div w:id="2020114111">
              <w:marLeft w:val="0"/>
              <w:marRight w:val="0"/>
              <w:marTop w:val="0"/>
              <w:marBottom w:val="0"/>
              <w:divBdr>
                <w:top w:val="none" w:sz="0" w:space="0" w:color="auto"/>
                <w:left w:val="none" w:sz="0" w:space="0" w:color="auto"/>
                <w:bottom w:val="none" w:sz="0" w:space="0" w:color="auto"/>
                <w:right w:val="none" w:sz="0" w:space="0" w:color="auto"/>
              </w:divBdr>
              <w:divsChild>
                <w:div w:id="941375294">
                  <w:marLeft w:val="0"/>
                  <w:marRight w:val="0"/>
                  <w:marTop w:val="0"/>
                  <w:marBottom w:val="0"/>
                  <w:divBdr>
                    <w:top w:val="none" w:sz="0" w:space="0" w:color="auto"/>
                    <w:left w:val="none" w:sz="0" w:space="0" w:color="auto"/>
                    <w:bottom w:val="none" w:sz="0" w:space="0" w:color="auto"/>
                    <w:right w:val="none" w:sz="0" w:space="0" w:color="auto"/>
                  </w:divBdr>
                </w:div>
                <w:div w:id="1509832929">
                  <w:marLeft w:val="0"/>
                  <w:marRight w:val="0"/>
                  <w:marTop w:val="0"/>
                  <w:marBottom w:val="0"/>
                  <w:divBdr>
                    <w:top w:val="none" w:sz="0" w:space="0" w:color="auto"/>
                    <w:left w:val="none" w:sz="0" w:space="0" w:color="auto"/>
                    <w:bottom w:val="none" w:sz="0" w:space="0" w:color="auto"/>
                    <w:right w:val="none" w:sz="0" w:space="0" w:color="auto"/>
                  </w:divBdr>
                </w:div>
                <w:div w:id="705180644">
                  <w:marLeft w:val="0"/>
                  <w:marRight w:val="0"/>
                  <w:marTop w:val="0"/>
                  <w:marBottom w:val="0"/>
                  <w:divBdr>
                    <w:top w:val="none" w:sz="0" w:space="0" w:color="auto"/>
                    <w:left w:val="none" w:sz="0" w:space="0" w:color="auto"/>
                    <w:bottom w:val="none" w:sz="0" w:space="0" w:color="auto"/>
                    <w:right w:val="none" w:sz="0" w:space="0" w:color="auto"/>
                  </w:divBdr>
                </w:div>
                <w:div w:id="1105922386">
                  <w:marLeft w:val="0"/>
                  <w:marRight w:val="0"/>
                  <w:marTop w:val="0"/>
                  <w:marBottom w:val="0"/>
                  <w:divBdr>
                    <w:top w:val="none" w:sz="0" w:space="0" w:color="auto"/>
                    <w:left w:val="none" w:sz="0" w:space="0" w:color="auto"/>
                    <w:bottom w:val="none" w:sz="0" w:space="0" w:color="auto"/>
                    <w:right w:val="none" w:sz="0" w:space="0" w:color="auto"/>
                  </w:divBdr>
                </w:div>
                <w:div w:id="197160423">
                  <w:marLeft w:val="0"/>
                  <w:marRight w:val="0"/>
                  <w:marTop w:val="0"/>
                  <w:marBottom w:val="0"/>
                  <w:divBdr>
                    <w:top w:val="none" w:sz="0" w:space="0" w:color="auto"/>
                    <w:left w:val="none" w:sz="0" w:space="0" w:color="auto"/>
                    <w:bottom w:val="none" w:sz="0" w:space="0" w:color="auto"/>
                    <w:right w:val="none" w:sz="0" w:space="0" w:color="auto"/>
                  </w:divBdr>
                </w:div>
                <w:div w:id="1822649678">
                  <w:marLeft w:val="0"/>
                  <w:marRight w:val="0"/>
                  <w:marTop w:val="0"/>
                  <w:marBottom w:val="0"/>
                  <w:divBdr>
                    <w:top w:val="none" w:sz="0" w:space="0" w:color="auto"/>
                    <w:left w:val="none" w:sz="0" w:space="0" w:color="auto"/>
                    <w:bottom w:val="none" w:sz="0" w:space="0" w:color="auto"/>
                    <w:right w:val="none" w:sz="0" w:space="0" w:color="auto"/>
                  </w:divBdr>
                </w:div>
              </w:divsChild>
            </w:div>
            <w:div w:id="912473576">
              <w:marLeft w:val="0"/>
              <w:marRight w:val="0"/>
              <w:marTop w:val="0"/>
              <w:marBottom w:val="0"/>
              <w:divBdr>
                <w:top w:val="none" w:sz="0" w:space="0" w:color="auto"/>
                <w:left w:val="none" w:sz="0" w:space="0" w:color="auto"/>
                <w:bottom w:val="none" w:sz="0" w:space="0" w:color="auto"/>
                <w:right w:val="none" w:sz="0" w:space="0" w:color="auto"/>
              </w:divBdr>
              <w:divsChild>
                <w:div w:id="626085090">
                  <w:marLeft w:val="0"/>
                  <w:marRight w:val="0"/>
                  <w:marTop w:val="0"/>
                  <w:marBottom w:val="0"/>
                  <w:divBdr>
                    <w:top w:val="none" w:sz="0" w:space="0" w:color="auto"/>
                    <w:left w:val="none" w:sz="0" w:space="0" w:color="auto"/>
                    <w:bottom w:val="none" w:sz="0" w:space="0" w:color="auto"/>
                    <w:right w:val="none" w:sz="0" w:space="0" w:color="auto"/>
                  </w:divBdr>
                </w:div>
                <w:div w:id="141435200">
                  <w:marLeft w:val="0"/>
                  <w:marRight w:val="0"/>
                  <w:marTop w:val="0"/>
                  <w:marBottom w:val="0"/>
                  <w:divBdr>
                    <w:top w:val="none" w:sz="0" w:space="0" w:color="auto"/>
                    <w:left w:val="none" w:sz="0" w:space="0" w:color="auto"/>
                    <w:bottom w:val="none" w:sz="0" w:space="0" w:color="auto"/>
                    <w:right w:val="none" w:sz="0" w:space="0" w:color="auto"/>
                  </w:divBdr>
                </w:div>
                <w:div w:id="320080947">
                  <w:marLeft w:val="0"/>
                  <w:marRight w:val="0"/>
                  <w:marTop w:val="0"/>
                  <w:marBottom w:val="0"/>
                  <w:divBdr>
                    <w:top w:val="none" w:sz="0" w:space="0" w:color="auto"/>
                    <w:left w:val="none" w:sz="0" w:space="0" w:color="auto"/>
                    <w:bottom w:val="none" w:sz="0" w:space="0" w:color="auto"/>
                    <w:right w:val="none" w:sz="0" w:space="0" w:color="auto"/>
                  </w:divBdr>
                </w:div>
                <w:div w:id="343213731">
                  <w:marLeft w:val="0"/>
                  <w:marRight w:val="0"/>
                  <w:marTop w:val="0"/>
                  <w:marBottom w:val="0"/>
                  <w:divBdr>
                    <w:top w:val="none" w:sz="0" w:space="0" w:color="auto"/>
                    <w:left w:val="none" w:sz="0" w:space="0" w:color="auto"/>
                    <w:bottom w:val="none" w:sz="0" w:space="0" w:color="auto"/>
                    <w:right w:val="none" w:sz="0" w:space="0" w:color="auto"/>
                  </w:divBdr>
                </w:div>
                <w:div w:id="800339789">
                  <w:marLeft w:val="0"/>
                  <w:marRight w:val="0"/>
                  <w:marTop w:val="0"/>
                  <w:marBottom w:val="0"/>
                  <w:divBdr>
                    <w:top w:val="none" w:sz="0" w:space="0" w:color="auto"/>
                    <w:left w:val="none" w:sz="0" w:space="0" w:color="auto"/>
                    <w:bottom w:val="none" w:sz="0" w:space="0" w:color="auto"/>
                    <w:right w:val="none" w:sz="0" w:space="0" w:color="auto"/>
                  </w:divBdr>
                </w:div>
                <w:div w:id="181021142">
                  <w:marLeft w:val="0"/>
                  <w:marRight w:val="0"/>
                  <w:marTop w:val="0"/>
                  <w:marBottom w:val="0"/>
                  <w:divBdr>
                    <w:top w:val="none" w:sz="0" w:space="0" w:color="auto"/>
                    <w:left w:val="none" w:sz="0" w:space="0" w:color="auto"/>
                    <w:bottom w:val="none" w:sz="0" w:space="0" w:color="auto"/>
                    <w:right w:val="none" w:sz="0" w:space="0" w:color="auto"/>
                  </w:divBdr>
                </w:div>
                <w:div w:id="282881562">
                  <w:marLeft w:val="0"/>
                  <w:marRight w:val="0"/>
                  <w:marTop w:val="0"/>
                  <w:marBottom w:val="0"/>
                  <w:divBdr>
                    <w:top w:val="none" w:sz="0" w:space="0" w:color="auto"/>
                    <w:left w:val="none" w:sz="0" w:space="0" w:color="auto"/>
                    <w:bottom w:val="none" w:sz="0" w:space="0" w:color="auto"/>
                    <w:right w:val="none" w:sz="0" w:space="0" w:color="auto"/>
                  </w:divBdr>
                </w:div>
                <w:div w:id="1752392519">
                  <w:marLeft w:val="0"/>
                  <w:marRight w:val="0"/>
                  <w:marTop w:val="0"/>
                  <w:marBottom w:val="0"/>
                  <w:divBdr>
                    <w:top w:val="none" w:sz="0" w:space="0" w:color="auto"/>
                    <w:left w:val="none" w:sz="0" w:space="0" w:color="auto"/>
                    <w:bottom w:val="none" w:sz="0" w:space="0" w:color="auto"/>
                    <w:right w:val="none" w:sz="0" w:space="0" w:color="auto"/>
                  </w:divBdr>
                </w:div>
              </w:divsChild>
            </w:div>
            <w:div w:id="438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5849</Words>
  <Characters>35097</Characters>
  <Application>Microsoft Office Word</Application>
  <DocSecurity>0</DocSecurity>
  <Lines>292</Lines>
  <Paragraphs>81</Paragraphs>
  <ScaleCrop>false</ScaleCrop>
  <Company/>
  <LinksUpToDate>false</LinksUpToDate>
  <CharactersWithSpaces>40865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2018-12-07T12:45:00Z</dcterms:created>
  <dcterms:modified xsi:type="dcterms:W3CDTF">2018-12-07T12:46:00Z</dcterms:modified>
</cp:coreProperties>
</file>