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10" w:rsidRDefault="009C66F3">
      <w:pPr>
        <w:pStyle w:val="Tretekstu"/>
        <w:spacing w:before="60" w:after="6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  <w:sz w:val="24"/>
        </w:rPr>
        <w:t xml:space="preserve">UMOWA </w:t>
      </w:r>
      <w:r>
        <w:rPr>
          <w:rFonts w:ascii="Cambria" w:eastAsia="Cambria" w:hAnsi="Cambria" w:cs="Cambria"/>
          <w:b/>
          <w:bCs/>
          <w:sz w:val="24"/>
        </w:rPr>
        <w:br/>
        <w:t>powierzenia przetwarzania danych osobowych</w:t>
      </w:r>
      <w:r>
        <w:rPr>
          <w:rFonts w:ascii="Cambria" w:eastAsia="Cambria" w:hAnsi="Cambria" w:cs="Cambria"/>
          <w:b/>
          <w:bCs/>
          <w:sz w:val="22"/>
        </w:rPr>
        <w:br/>
      </w:r>
    </w:p>
    <w:p w:rsidR="001C6B10" w:rsidRDefault="009C66F3">
      <w:pPr>
        <w:pStyle w:val="Tretekstu"/>
        <w:spacing w:before="60" w:after="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zawarta w dniu .................... w  </w:t>
      </w:r>
      <w:r w:rsidR="0047555F">
        <w:rPr>
          <w:rFonts w:ascii="Cambria" w:eastAsia="Cambria" w:hAnsi="Cambria" w:cs="Cambria"/>
          <w:sz w:val="22"/>
          <w:szCs w:val="22"/>
        </w:rPr>
        <w:t>………………………</w:t>
      </w:r>
      <w:r>
        <w:rPr>
          <w:rFonts w:ascii="Cambria" w:eastAsia="Cambria" w:hAnsi="Cambria" w:cs="Cambria"/>
          <w:sz w:val="22"/>
          <w:szCs w:val="22"/>
        </w:rPr>
        <w:t>, pomiędzy:</w:t>
      </w:r>
    </w:p>
    <w:p w:rsidR="0047555F" w:rsidRDefault="0047555F">
      <w:pPr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…………………. </w:t>
      </w:r>
      <w:r w:rsidR="009C66F3">
        <w:rPr>
          <w:sz w:val="22"/>
          <w:szCs w:val="22"/>
          <w:lang w:val="en-US"/>
        </w:rPr>
        <w:t xml:space="preserve">z </w:t>
      </w:r>
      <w:proofErr w:type="spellStart"/>
      <w:r w:rsidR="009C66F3">
        <w:rPr>
          <w:sz w:val="22"/>
          <w:szCs w:val="22"/>
          <w:lang w:val="en-US"/>
        </w:rPr>
        <w:t>siedzibą</w:t>
      </w:r>
      <w:proofErr w:type="spellEnd"/>
      <w:r w:rsidR="009C66F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……………………………..</w:t>
      </w:r>
      <w:r w:rsidR="009C66F3">
        <w:rPr>
          <w:sz w:val="22"/>
          <w:szCs w:val="22"/>
          <w:lang w:val="en-US"/>
        </w:rPr>
        <w:t xml:space="preserve">, </w:t>
      </w:r>
      <w:proofErr w:type="spellStart"/>
      <w:r w:rsidR="009C66F3">
        <w:rPr>
          <w:sz w:val="22"/>
          <w:szCs w:val="22"/>
          <w:lang w:val="en-US"/>
        </w:rPr>
        <w:t>zwanym</w:t>
      </w:r>
      <w:proofErr w:type="spellEnd"/>
      <w:r w:rsidR="009C66F3">
        <w:rPr>
          <w:sz w:val="22"/>
          <w:szCs w:val="22"/>
          <w:lang w:val="en-US"/>
        </w:rPr>
        <w:t xml:space="preserve">  </w:t>
      </w:r>
      <w:proofErr w:type="spellStart"/>
      <w:r w:rsidR="009C66F3">
        <w:rPr>
          <w:sz w:val="22"/>
          <w:szCs w:val="22"/>
          <w:lang w:val="en-US"/>
        </w:rPr>
        <w:t>dalej</w:t>
      </w:r>
      <w:proofErr w:type="spellEnd"/>
      <w:r w:rsidR="009C66F3">
        <w:rPr>
          <w:sz w:val="22"/>
          <w:szCs w:val="22"/>
          <w:lang w:val="en-US"/>
        </w:rPr>
        <w:t xml:space="preserve"> "</w:t>
      </w:r>
      <w:proofErr w:type="spellStart"/>
      <w:r w:rsidR="009C66F3">
        <w:rPr>
          <w:sz w:val="22"/>
          <w:szCs w:val="22"/>
          <w:lang w:val="en-US"/>
        </w:rPr>
        <w:t>Zamawiającym</w:t>
      </w:r>
      <w:proofErr w:type="spellEnd"/>
      <w:r w:rsidR="009C66F3">
        <w:rPr>
          <w:sz w:val="22"/>
          <w:szCs w:val="22"/>
          <w:lang w:val="en-US"/>
        </w:rPr>
        <w:t xml:space="preserve">",  </w:t>
      </w:r>
    </w:p>
    <w:p w:rsidR="001C6B10" w:rsidRDefault="009C66F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  </w:t>
      </w:r>
      <w:proofErr w:type="spellStart"/>
      <w:r>
        <w:rPr>
          <w:sz w:val="22"/>
          <w:szCs w:val="22"/>
          <w:lang w:val="en-US"/>
        </w:rPr>
        <w:t>imieniu</w:t>
      </w:r>
      <w:proofErr w:type="spellEnd"/>
      <w:r>
        <w:rPr>
          <w:sz w:val="22"/>
          <w:szCs w:val="22"/>
          <w:lang w:val="en-US"/>
        </w:rPr>
        <w:t xml:space="preserve"> której </w:t>
      </w:r>
      <w:proofErr w:type="spellStart"/>
      <w:r>
        <w:rPr>
          <w:sz w:val="22"/>
          <w:szCs w:val="22"/>
          <w:lang w:val="en-US"/>
        </w:rPr>
        <w:t>działa</w:t>
      </w:r>
      <w:proofErr w:type="spellEnd"/>
      <w:r>
        <w:rPr>
          <w:sz w:val="22"/>
          <w:szCs w:val="22"/>
          <w:lang w:val="en-US"/>
        </w:rPr>
        <w:t>:</w:t>
      </w:r>
    </w:p>
    <w:p w:rsidR="001C6B10" w:rsidRDefault="0047555F">
      <w:pPr>
        <w:pStyle w:val="Tretekstu"/>
        <w:spacing w:before="60" w:after="60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………………………...</w:t>
      </w:r>
      <w:r w:rsidR="009C66F3">
        <w:rPr>
          <w:rFonts w:ascii="Times New Roman" w:eastAsia="Cambria" w:hAnsi="Times New Roman" w:cs="Cambria"/>
          <w:sz w:val="22"/>
          <w:szCs w:val="22"/>
        </w:rPr>
        <w:t>,, („</w:t>
      </w:r>
      <w:r w:rsidR="009C66F3">
        <w:rPr>
          <w:rFonts w:ascii="Times New Roman" w:eastAsia="Cambria" w:hAnsi="Times New Roman" w:cs="Cambria"/>
          <w:b/>
          <w:bCs/>
          <w:sz w:val="22"/>
          <w:szCs w:val="22"/>
        </w:rPr>
        <w:t>Administrator</w:t>
      </w:r>
      <w:r w:rsidR="009C66F3">
        <w:rPr>
          <w:rFonts w:ascii="Times New Roman" w:eastAsia="Cambria" w:hAnsi="Times New Roman" w:cs="Cambria"/>
          <w:sz w:val="22"/>
          <w:szCs w:val="22"/>
        </w:rPr>
        <w:t>”)</w:t>
      </w:r>
    </w:p>
    <w:p w:rsidR="001C6B10" w:rsidRDefault="009C66F3">
      <w:pPr>
        <w:pStyle w:val="Tretekstu"/>
        <w:spacing w:before="60" w:after="60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a</w:t>
      </w:r>
    </w:p>
    <w:p w:rsidR="001C6B10" w:rsidRDefault="009C66F3">
      <w:pPr>
        <w:pStyle w:val="Tretekstu"/>
        <w:spacing w:before="60" w:after="60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…...................................., („</w:t>
      </w:r>
      <w:r>
        <w:rPr>
          <w:rFonts w:ascii="Times New Roman" w:eastAsia="Cambria" w:hAnsi="Times New Roman" w:cs="Cambria"/>
          <w:b/>
          <w:bCs/>
          <w:sz w:val="22"/>
          <w:szCs w:val="22"/>
        </w:rPr>
        <w:t>Przetwarzający</w:t>
      </w:r>
      <w:r>
        <w:rPr>
          <w:rFonts w:ascii="Times New Roman" w:eastAsia="Cambria" w:hAnsi="Times New Roman" w:cs="Cambria"/>
          <w:sz w:val="22"/>
          <w:szCs w:val="22"/>
        </w:rPr>
        <w:t>”)</w:t>
      </w:r>
    </w:p>
    <w:p w:rsidR="001C6B10" w:rsidRDefault="009C66F3">
      <w:pPr>
        <w:pStyle w:val="Tretekstu"/>
        <w:spacing w:before="60" w:after="60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(dalej łącznie jako: „</w:t>
      </w:r>
      <w:r>
        <w:rPr>
          <w:rFonts w:ascii="Times New Roman" w:eastAsia="Cambria" w:hAnsi="Times New Roman" w:cs="Cambria"/>
          <w:b/>
          <w:bCs/>
          <w:sz w:val="22"/>
          <w:szCs w:val="22"/>
        </w:rPr>
        <w:t>Strony</w:t>
      </w:r>
      <w:r>
        <w:rPr>
          <w:rFonts w:ascii="Times New Roman" w:eastAsia="Cambria" w:hAnsi="Times New Roman" w:cs="Cambria"/>
          <w:sz w:val="22"/>
          <w:szCs w:val="22"/>
        </w:rPr>
        <w:t>”)</w:t>
      </w:r>
    </w:p>
    <w:p w:rsidR="001C6B10" w:rsidRDefault="009C66F3">
      <w:pPr>
        <w:pStyle w:val="Tretekstu"/>
        <w:spacing w:before="60" w:after="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Mając na uwadze, że:</w:t>
      </w:r>
    </w:p>
    <w:p w:rsidR="001C6B10" w:rsidRDefault="009C66F3">
      <w:pPr>
        <w:pStyle w:val="Tretekstu"/>
        <w:numPr>
          <w:ilvl w:val="0"/>
          <w:numId w:val="14"/>
        </w:numPr>
        <w:tabs>
          <w:tab w:val="left" w:pos="0"/>
        </w:tabs>
        <w:spacing w:before="60" w:after="60" w:line="276" w:lineRule="atLeast"/>
        <w:ind w:left="786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Strony zawarły umowę nr WRZP...................(„</w:t>
      </w:r>
      <w:r>
        <w:rPr>
          <w:rFonts w:ascii="Times New Roman" w:eastAsia="Cambria" w:hAnsi="Times New Roman" w:cs="Cambria"/>
          <w:b/>
          <w:bCs/>
          <w:sz w:val="22"/>
          <w:szCs w:val="22"/>
        </w:rPr>
        <w:t>Umowa Podstawowa</w:t>
      </w:r>
      <w:r>
        <w:rPr>
          <w:rFonts w:ascii="Times New Roman" w:eastAsia="Cambria" w:hAnsi="Times New Roman" w:cs="Cambria"/>
          <w:sz w:val="22"/>
          <w:szCs w:val="22"/>
        </w:rPr>
        <w:t>”), w związku, z wykonywaniem której Administrator powierzy Przetwarzającemu przetwarzanie danych osobowych w zakresie określonym Umową;</w:t>
      </w:r>
    </w:p>
    <w:p w:rsidR="001C6B10" w:rsidRDefault="009C66F3">
      <w:pPr>
        <w:pStyle w:val="Tretekstu"/>
        <w:numPr>
          <w:ilvl w:val="0"/>
          <w:numId w:val="14"/>
        </w:numPr>
        <w:tabs>
          <w:tab w:val="left" w:pos="0"/>
        </w:tabs>
        <w:spacing w:before="60" w:after="60"/>
        <w:ind w:left="78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Celem Umowy jest ustalenie warunków, na jakich Przetwarzający wykonuje operacje przetwarzania Danych Osobowych w imieniu Administratora;</w:t>
      </w:r>
    </w:p>
    <w:p w:rsidR="001C6B10" w:rsidRDefault="009C66F3">
      <w:pPr>
        <w:pStyle w:val="Tretekstu"/>
        <w:numPr>
          <w:ilvl w:val="0"/>
          <w:numId w:val="14"/>
        </w:numPr>
        <w:tabs>
          <w:tab w:val="left" w:pos="0"/>
        </w:tabs>
        <w:spacing w:before="60" w:after="60"/>
        <w:ind w:left="78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Strony zawierając Umowę dążą do takiego uregulowania zasad przetwarzania Danych Osobowych, aby odpowiadały one w pełni postanowieniom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Cambria" w:eastAsia="Cambria" w:hAnsi="Cambria" w:cs="Cambria"/>
          <w:sz w:val="22"/>
          <w:szCs w:val="22"/>
        </w:rPr>
        <w:t>Dz.Urz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. UE L 119, s. 1) – dalej </w:t>
      </w:r>
      <w:r>
        <w:rPr>
          <w:rFonts w:ascii="Cambria" w:eastAsia="Cambria" w:hAnsi="Cambria" w:cs="Cambria"/>
          <w:b/>
          <w:bCs/>
          <w:sz w:val="22"/>
          <w:szCs w:val="22"/>
        </w:rPr>
        <w:t>RODO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1C6B10" w:rsidRDefault="009C66F3">
      <w:pPr>
        <w:pStyle w:val="Tretekstu"/>
        <w:spacing w:before="60" w:after="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Strony postanowiły zawrzeć Umowę o następującej treści:</w:t>
      </w:r>
    </w:p>
    <w:p w:rsidR="001C6B10" w:rsidRDefault="009C66F3">
      <w:pPr>
        <w:pStyle w:val="Tretekstu"/>
        <w:spacing w:before="240" w:after="240"/>
        <w:jc w:val="center"/>
      </w:pPr>
      <w:bookmarkStart w:id="0" w:name="_Toc505032484"/>
      <w:bookmarkEnd w:id="0"/>
      <w:r>
        <w:rPr>
          <w:rStyle w:val="Mocnowyrniony"/>
          <w:rFonts w:ascii="Cambria" w:eastAsia="Cambria" w:hAnsi="Cambria" w:cs="Cambria"/>
          <w:sz w:val="22"/>
        </w:rPr>
        <w:t xml:space="preserve">§ 1 </w:t>
      </w:r>
      <w:r>
        <w:rPr>
          <w:rStyle w:val="Mocnowyrniony"/>
          <w:rFonts w:ascii="Cambria" w:eastAsia="Cambria" w:hAnsi="Cambria" w:cs="Cambria"/>
          <w:sz w:val="22"/>
        </w:rPr>
        <w:br/>
        <w:t>Opis Przetwarzania</w:t>
      </w:r>
    </w:p>
    <w:p w:rsidR="001C6B10" w:rsidRDefault="009C66F3">
      <w:pPr>
        <w:pStyle w:val="Tretekstu"/>
        <w:numPr>
          <w:ilvl w:val="0"/>
          <w:numId w:val="16"/>
        </w:numPr>
        <w:spacing w:before="60" w:after="60" w:line="276" w:lineRule="atLeast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 xml:space="preserve">Na warunkach określonych niniejszą Umową oraz Umową Podstawową Administrator powierza Przetwarzającemu przetwarzanie (w rozumieniu RODO) dalej opisanych Danych Osobowych. </w:t>
      </w:r>
    </w:p>
    <w:p w:rsidR="001C6B10" w:rsidRDefault="009C66F3">
      <w:pPr>
        <w:pStyle w:val="Tretekstu"/>
        <w:numPr>
          <w:ilvl w:val="0"/>
          <w:numId w:val="16"/>
        </w:numPr>
        <w:spacing w:before="60" w:after="60" w:line="276" w:lineRule="atLeast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Przetwarzanie będzie wykonywane w okresie obowiązywania Umowy Podstawowej.</w:t>
      </w:r>
    </w:p>
    <w:p w:rsidR="001C6B10" w:rsidRDefault="009C66F3">
      <w:pPr>
        <w:pStyle w:val="Tretekstu"/>
        <w:numPr>
          <w:ilvl w:val="0"/>
          <w:numId w:val="16"/>
        </w:numPr>
        <w:spacing w:before="60" w:after="60" w:line="276" w:lineRule="atLeast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Charakter i cel przetwarzania wynikają z Umowy Podstawowej. W szczególności:</w:t>
      </w:r>
    </w:p>
    <w:p w:rsidR="00280FD1" w:rsidRDefault="009C66F3" w:rsidP="00280FD1">
      <w:pPr>
        <w:pStyle w:val="Akapitzlist"/>
        <w:numPr>
          <w:ilvl w:val="0"/>
          <w:numId w:val="17"/>
        </w:numPr>
        <w:ind w:left="1418" w:hanging="284"/>
        <w:jc w:val="both"/>
        <w:rPr>
          <w:sz w:val="22"/>
          <w:szCs w:val="22"/>
        </w:rPr>
      </w:pPr>
      <w:r w:rsidRPr="00280FD1">
        <w:rPr>
          <w:rFonts w:eastAsia="Cambria"/>
          <w:sz w:val="22"/>
          <w:szCs w:val="22"/>
        </w:rPr>
        <w:t>charakter przetwarzania określony jest następującą rolą Przetwarzającego:</w:t>
      </w:r>
      <w:r w:rsidRPr="00280FD1">
        <w:rPr>
          <w:rFonts w:eastAsia="Cambria"/>
          <w:i/>
          <w:iCs/>
          <w:color w:val="FF0000"/>
          <w:sz w:val="22"/>
          <w:szCs w:val="22"/>
        </w:rPr>
        <w:t xml:space="preserve"> </w:t>
      </w:r>
      <w:r w:rsidRPr="00280FD1">
        <w:rPr>
          <w:rFonts w:eastAsia="Cambria"/>
          <w:i/>
          <w:iCs/>
          <w:sz w:val="22"/>
          <w:szCs w:val="22"/>
        </w:rPr>
        <w:t xml:space="preserve"> </w:t>
      </w:r>
      <w:r w:rsidRPr="00280FD1">
        <w:rPr>
          <w:rFonts w:eastAsia="Cambria"/>
          <w:sz w:val="22"/>
          <w:szCs w:val="22"/>
        </w:rPr>
        <w:t xml:space="preserve">wykonywanie czynności z zakresu </w:t>
      </w:r>
      <w:r w:rsidR="00280FD1" w:rsidRPr="00280FD1">
        <w:rPr>
          <w:rFonts w:eastAsia="Cambria"/>
          <w:sz w:val="22"/>
          <w:szCs w:val="22"/>
        </w:rPr>
        <w:t>u</w:t>
      </w:r>
      <w:r w:rsidR="00280FD1" w:rsidRPr="00280FD1">
        <w:rPr>
          <w:sz w:val="22"/>
          <w:szCs w:val="22"/>
        </w:rPr>
        <w:t>bezpieczenia mienia, odpowiedzialności cywilnej Gminy Kuźnia Raciborska działającej poprzez Urząd Miejski,</w:t>
      </w:r>
      <w:r w:rsidR="00280FD1" w:rsidRPr="00280FD1">
        <w:rPr>
          <w:sz w:val="22"/>
          <w:szCs w:val="22"/>
        </w:rPr>
        <w:t xml:space="preserve"> </w:t>
      </w:r>
      <w:r w:rsidR="00280FD1" w:rsidRPr="00280FD1">
        <w:rPr>
          <w:sz w:val="22"/>
          <w:szCs w:val="22"/>
        </w:rPr>
        <w:t>jednostki organizacyjne Gminy Kuźnia Raciborska</w:t>
      </w:r>
      <w:r w:rsidR="00280FD1" w:rsidRPr="00280FD1">
        <w:rPr>
          <w:sz w:val="22"/>
          <w:szCs w:val="22"/>
        </w:rPr>
        <w:t xml:space="preserve"> </w:t>
      </w:r>
      <w:r w:rsidR="00280FD1" w:rsidRPr="00280FD1">
        <w:rPr>
          <w:sz w:val="22"/>
          <w:szCs w:val="22"/>
        </w:rPr>
        <w:t>oraz ubezpieczenia mie</w:t>
      </w:r>
      <w:r w:rsidR="00280FD1" w:rsidRPr="00280FD1">
        <w:rPr>
          <w:sz w:val="22"/>
          <w:szCs w:val="22"/>
        </w:rPr>
        <w:t xml:space="preserve">nia, odpowiedzialności cywilnej </w:t>
      </w:r>
      <w:r w:rsidR="00280FD1">
        <w:rPr>
          <w:sz w:val="22"/>
          <w:szCs w:val="22"/>
        </w:rPr>
        <w:t xml:space="preserve">jednostek posiadających </w:t>
      </w:r>
      <w:r w:rsidR="00280FD1" w:rsidRPr="00280FD1">
        <w:rPr>
          <w:sz w:val="22"/>
          <w:szCs w:val="22"/>
        </w:rPr>
        <w:t>osobowość</w:t>
      </w:r>
      <w:r w:rsidR="00280FD1">
        <w:rPr>
          <w:sz w:val="22"/>
          <w:szCs w:val="22"/>
        </w:rPr>
        <w:t xml:space="preserve"> </w:t>
      </w:r>
      <w:r w:rsidR="00280FD1" w:rsidRPr="00280FD1">
        <w:rPr>
          <w:sz w:val="22"/>
          <w:szCs w:val="22"/>
        </w:rPr>
        <w:t>prawną</w:t>
      </w:r>
      <w:r w:rsidR="00280FD1">
        <w:rPr>
          <w:sz w:val="22"/>
          <w:szCs w:val="22"/>
        </w:rPr>
        <w:t xml:space="preserve"> </w:t>
      </w:r>
      <w:r w:rsidR="00280FD1" w:rsidRPr="00280FD1">
        <w:rPr>
          <w:bCs/>
          <w:sz w:val="22"/>
          <w:szCs w:val="22"/>
        </w:rPr>
        <w:t>na okres od dnia 01.05.2019 r. do dnia 30.04.2021 r</w:t>
      </w:r>
      <w:r w:rsidR="00280FD1" w:rsidRPr="00280FD1">
        <w:rPr>
          <w:sz w:val="22"/>
          <w:szCs w:val="22"/>
        </w:rPr>
        <w:t>.</w:t>
      </w:r>
      <w:r w:rsidR="00280FD1" w:rsidRPr="00280FD1">
        <w:rPr>
          <w:sz w:val="22"/>
          <w:szCs w:val="22"/>
        </w:rPr>
        <w:t>,</w:t>
      </w:r>
    </w:p>
    <w:p w:rsidR="00280FD1" w:rsidRDefault="009C66F3" w:rsidP="00280FD1">
      <w:pPr>
        <w:pStyle w:val="Akapitzlist"/>
        <w:numPr>
          <w:ilvl w:val="0"/>
          <w:numId w:val="17"/>
        </w:numPr>
        <w:ind w:left="1418" w:hanging="284"/>
        <w:jc w:val="both"/>
        <w:rPr>
          <w:sz w:val="22"/>
          <w:szCs w:val="22"/>
        </w:rPr>
      </w:pPr>
      <w:r w:rsidRPr="00280FD1">
        <w:rPr>
          <w:rFonts w:eastAsia="Cambria" w:cs="Cambria"/>
          <w:sz w:val="22"/>
          <w:szCs w:val="22"/>
        </w:rPr>
        <w:t xml:space="preserve">celem przetwarzania jest realizowanie czynności związanych z </w:t>
      </w:r>
      <w:r w:rsidR="00280FD1" w:rsidRPr="00280FD1">
        <w:rPr>
          <w:rFonts w:eastAsia="Cambria"/>
          <w:sz w:val="22"/>
          <w:szCs w:val="22"/>
        </w:rPr>
        <w:t>u</w:t>
      </w:r>
      <w:r w:rsidR="00280FD1" w:rsidRPr="00280FD1">
        <w:rPr>
          <w:sz w:val="22"/>
          <w:szCs w:val="22"/>
        </w:rPr>
        <w:t>bezpieczeni</w:t>
      </w:r>
      <w:r w:rsidR="00280FD1">
        <w:rPr>
          <w:sz w:val="22"/>
          <w:szCs w:val="22"/>
        </w:rPr>
        <w:t>em</w:t>
      </w:r>
      <w:bookmarkStart w:id="1" w:name="_GoBack"/>
      <w:bookmarkEnd w:id="1"/>
      <w:r w:rsidR="00280FD1" w:rsidRPr="00280FD1">
        <w:rPr>
          <w:sz w:val="22"/>
          <w:szCs w:val="22"/>
        </w:rPr>
        <w:t xml:space="preserve"> mienia, odpowiedzialności cywilnej Gminy Kuźnia Raciborska działającej poprzez Urząd Miejski, jednostki organizacyjne Gminy Kuźnia Raciborska oraz ubezpieczenia mienia, odpowiedzialności cywilnej </w:t>
      </w:r>
      <w:r w:rsidR="00280FD1">
        <w:rPr>
          <w:sz w:val="22"/>
          <w:szCs w:val="22"/>
        </w:rPr>
        <w:t xml:space="preserve">jednostek posiadających </w:t>
      </w:r>
      <w:r w:rsidR="00280FD1" w:rsidRPr="00280FD1">
        <w:rPr>
          <w:sz w:val="22"/>
          <w:szCs w:val="22"/>
        </w:rPr>
        <w:t>osobowość</w:t>
      </w:r>
      <w:r w:rsidR="00280FD1">
        <w:rPr>
          <w:sz w:val="22"/>
          <w:szCs w:val="22"/>
        </w:rPr>
        <w:t xml:space="preserve"> </w:t>
      </w:r>
      <w:r w:rsidR="00280FD1" w:rsidRPr="00280FD1">
        <w:rPr>
          <w:sz w:val="22"/>
          <w:szCs w:val="22"/>
        </w:rPr>
        <w:t>prawną</w:t>
      </w:r>
      <w:r w:rsidR="00280FD1">
        <w:rPr>
          <w:sz w:val="22"/>
          <w:szCs w:val="22"/>
        </w:rPr>
        <w:t xml:space="preserve"> </w:t>
      </w:r>
      <w:r w:rsidR="00280FD1" w:rsidRPr="00280FD1">
        <w:rPr>
          <w:bCs/>
          <w:sz w:val="22"/>
          <w:szCs w:val="22"/>
        </w:rPr>
        <w:t>na okres od dnia 01.05.2019 r. do dnia 30.04.2021 r</w:t>
      </w:r>
      <w:r w:rsidR="00280FD1" w:rsidRPr="00280FD1">
        <w:rPr>
          <w:sz w:val="22"/>
          <w:szCs w:val="22"/>
        </w:rPr>
        <w:t>.,</w:t>
      </w:r>
    </w:p>
    <w:p w:rsidR="001C6B10" w:rsidRPr="00280FD1" w:rsidRDefault="009C66F3" w:rsidP="00280FD1">
      <w:pPr>
        <w:pStyle w:val="Akapitzlist"/>
        <w:numPr>
          <w:ilvl w:val="0"/>
          <w:numId w:val="17"/>
        </w:numPr>
        <w:spacing w:before="60" w:after="60"/>
        <w:ind w:left="792" w:hanging="284"/>
        <w:jc w:val="both"/>
        <w:rPr>
          <w:rFonts w:eastAsia="Cambria" w:cs="Cambria"/>
          <w:sz w:val="22"/>
          <w:szCs w:val="22"/>
        </w:rPr>
      </w:pPr>
      <w:r w:rsidRPr="00280FD1">
        <w:rPr>
          <w:rFonts w:eastAsia="Cambria" w:cs="Cambria"/>
          <w:sz w:val="22"/>
          <w:szCs w:val="22"/>
        </w:rPr>
        <w:t>4. Przetwarzanie obejmować będzie następujące rodzaje danych osobowych („Dane”):</w:t>
      </w:r>
    </w:p>
    <w:p w:rsidR="001C6B10" w:rsidRDefault="009C66F3">
      <w:pPr>
        <w:pStyle w:val="Tretekstu"/>
        <w:spacing w:before="60" w:after="60"/>
        <w:ind w:left="792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Dane zwykłe: Imię, nazwisko; data urodzenie; numer pesel; adres zamieszkania</w:t>
      </w:r>
    </w:p>
    <w:p w:rsidR="001C6B10" w:rsidRDefault="009C66F3">
      <w:pPr>
        <w:pStyle w:val="Tretekstu"/>
        <w:spacing w:before="60" w:after="60"/>
        <w:ind w:left="792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Dane szczególnych kategorii i dane karne: stan zdrowia</w:t>
      </w:r>
    </w:p>
    <w:p w:rsidR="001C6B10" w:rsidRDefault="009C66F3">
      <w:pPr>
        <w:pStyle w:val="Tretekstu"/>
        <w:spacing w:before="60" w:after="60"/>
        <w:ind w:left="792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>Dane dzieci: nie dotyczy</w:t>
      </w:r>
    </w:p>
    <w:p w:rsidR="001C6B10" w:rsidRDefault="009C66F3">
      <w:pPr>
        <w:pStyle w:val="Tretekstu"/>
        <w:spacing w:before="60" w:after="60"/>
        <w:ind w:left="792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lastRenderedPageBreak/>
        <w:t xml:space="preserve">5. Przetwarzanie Danych będzie dotyczyć następujących kategorii osób: </w:t>
      </w:r>
    </w:p>
    <w:p w:rsidR="001C6B10" w:rsidRDefault="009C66F3">
      <w:pPr>
        <w:pStyle w:val="Tretekstu"/>
        <w:spacing w:before="60" w:after="60"/>
        <w:ind w:left="786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 xml:space="preserve">- osoby poszkodowane na terenie </w:t>
      </w:r>
      <w:r w:rsidR="0047555F">
        <w:rPr>
          <w:rFonts w:ascii="Times New Roman" w:eastAsia="Cambria" w:hAnsi="Times New Roman" w:cs="Cambria"/>
          <w:sz w:val="22"/>
          <w:szCs w:val="22"/>
        </w:rPr>
        <w:t>……………….</w:t>
      </w:r>
      <w:r>
        <w:rPr>
          <w:rFonts w:ascii="Times New Roman" w:eastAsia="Cambria" w:hAnsi="Times New Roman" w:cs="Cambria"/>
          <w:sz w:val="22"/>
          <w:szCs w:val="22"/>
        </w:rPr>
        <w:t>,</w:t>
      </w:r>
    </w:p>
    <w:p w:rsidR="001C6B10" w:rsidRDefault="009C66F3">
      <w:pPr>
        <w:pStyle w:val="Tretekstu"/>
        <w:spacing w:before="60" w:after="60"/>
        <w:ind w:left="786"/>
        <w:jc w:val="both"/>
        <w:rPr>
          <w:rFonts w:ascii="Times New Roman" w:eastAsia="Cambria" w:hAnsi="Times New Roman" w:cs="Cambria"/>
          <w:sz w:val="22"/>
          <w:szCs w:val="22"/>
        </w:rPr>
      </w:pPr>
      <w:r>
        <w:rPr>
          <w:rFonts w:ascii="Times New Roman" w:eastAsia="Cambria" w:hAnsi="Times New Roman" w:cs="Cambria"/>
          <w:sz w:val="22"/>
          <w:szCs w:val="22"/>
        </w:rPr>
        <w:t xml:space="preserve">- pracownicy </w:t>
      </w:r>
      <w:r w:rsidR="0047555F">
        <w:rPr>
          <w:rFonts w:ascii="Times New Roman" w:eastAsia="Cambria" w:hAnsi="Times New Roman" w:cs="Cambria"/>
          <w:sz w:val="22"/>
          <w:szCs w:val="22"/>
        </w:rPr>
        <w:t>………………..</w:t>
      </w:r>
      <w:r>
        <w:rPr>
          <w:rFonts w:ascii="Times New Roman" w:eastAsia="Cambria" w:hAnsi="Times New Roman" w:cs="Cambria"/>
          <w:sz w:val="22"/>
          <w:szCs w:val="22"/>
        </w:rPr>
        <w:t xml:space="preserve"> oraz jednostek organizacyjnych.</w:t>
      </w:r>
    </w:p>
    <w:p w:rsidR="001C6B10" w:rsidRDefault="009C66F3">
      <w:pPr>
        <w:pStyle w:val="Tretekstu"/>
        <w:spacing w:before="240" w:after="240"/>
        <w:jc w:val="center"/>
      </w:pPr>
      <w:bookmarkStart w:id="2" w:name="_Toc505032485"/>
      <w:bookmarkEnd w:id="2"/>
      <w:r>
        <w:rPr>
          <w:rStyle w:val="Mocnowyrniony"/>
          <w:rFonts w:ascii="Cambria" w:eastAsia="Cambria" w:hAnsi="Cambria" w:cs="Cambria"/>
          <w:sz w:val="22"/>
        </w:rPr>
        <w:t xml:space="preserve">§ 2 </w:t>
      </w:r>
      <w:r>
        <w:rPr>
          <w:rStyle w:val="Mocnowyrniony"/>
          <w:rFonts w:ascii="Cambria" w:eastAsia="Cambria" w:hAnsi="Cambria" w:cs="Cambria"/>
          <w:sz w:val="22"/>
        </w:rPr>
        <w:br/>
      </w:r>
      <w:proofErr w:type="spellStart"/>
      <w:r>
        <w:rPr>
          <w:rStyle w:val="Mocnowyrniony"/>
          <w:rFonts w:ascii="Cambria" w:eastAsia="Cambria" w:hAnsi="Cambria" w:cs="Cambria"/>
          <w:sz w:val="22"/>
        </w:rPr>
        <w:t>Podpowierzenie</w:t>
      </w:r>
      <w:proofErr w:type="spellEnd"/>
    </w:p>
    <w:p w:rsidR="001C6B10" w:rsidRDefault="009C66F3">
      <w:pPr>
        <w:pStyle w:val="Tretekstu"/>
        <w:numPr>
          <w:ilvl w:val="1"/>
          <w:numId w:val="6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Administrator danych nie wyraża zgody na </w:t>
      </w:r>
      <w:proofErr w:type="spellStart"/>
      <w:r>
        <w:rPr>
          <w:rFonts w:ascii="Cambria" w:eastAsia="Cambria" w:hAnsi="Cambria" w:cs="Cambria"/>
          <w:sz w:val="22"/>
        </w:rPr>
        <w:t>podpowierzenie</w:t>
      </w:r>
      <w:proofErr w:type="spellEnd"/>
      <w:r>
        <w:rPr>
          <w:rFonts w:ascii="Cambria" w:eastAsia="Cambria" w:hAnsi="Cambria" w:cs="Cambria"/>
          <w:sz w:val="22"/>
        </w:rPr>
        <w:t xml:space="preserve"> Danych innym podmiotom przetwarzającym. </w:t>
      </w:r>
    </w:p>
    <w:p w:rsidR="001C6B10" w:rsidRDefault="009C66F3">
      <w:pPr>
        <w:pStyle w:val="Tretekstu"/>
        <w:spacing w:before="240" w:after="240"/>
        <w:jc w:val="center"/>
      </w:pPr>
      <w:bookmarkStart w:id="3" w:name="_Toc505032486"/>
      <w:r>
        <w:rPr>
          <w:rStyle w:val="Mocnowyrniony"/>
          <w:rFonts w:ascii="Cambria" w:eastAsia="Cambria" w:hAnsi="Cambria" w:cs="Cambria"/>
          <w:sz w:val="22"/>
        </w:rPr>
        <w:t xml:space="preserve">§ 3 </w:t>
      </w:r>
      <w:bookmarkEnd w:id="3"/>
      <w:r>
        <w:rPr>
          <w:rStyle w:val="Mocnowyrniony"/>
          <w:rFonts w:ascii="Cambria" w:eastAsia="Cambria" w:hAnsi="Cambria" w:cs="Cambria"/>
          <w:sz w:val="22"/>
        </w:rPr>
        <w:br/>
        <w:t>Obowiązki Przetwarzającego</w:t>
      </w:r>
    </w:p>
    <w:p w:rsidR="001C6B10" w:rsidRDefault="009C66F3">
      <w:pPr>
        <w:pStyle w:val="Tretekstu"/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ma następujące obowiązki: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Przetwarzający przetwarza Dane wyłącznie zgodnie z udokumentowanymi poleceniami lub instrukcjami Administratora. 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oświadcza, że nie przekazuje Danych do państwa trzeciego lub organizacji międzynarodowej (czyli poza Europejski Obszar Gospodarczy („</w:t>
      </w:r>
      <w:r>
        <w:rPr>
          <w:rFonts w:ascii="Cambria" w:eastAsia="Cambria" w:hAnsi="Cambria" w:cs="Cambria"/>
          <w:b/>
          <w:bCs/>
          <w:sz w:val="22"/>
        </w:rPr>
        <w:t>EOG</w:t>
      </w:r>
      <w:r>
        <w:rPr>
          <w:rFonts w:ascii="Cambria" w:eastAsia="Cambria" w:hAnsi="Cambria" w:cs="Cambria"/>
          <w:sz w:val="22"/>
        </w:rPr>
        <w:t xml:space="preserve">”)). Przetwarzający oświadcza również, że nie korzysta z podwykonawców, którzy przekazują Dane poza EOG. 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uzyskuje od osób, które zostały upoważnione do przetwarzania Danych w wykonaniu Umowy, udokumentowane zobowiązania do zachowania tajemnicy, ewentualnie upewnia się, że te osoby podlegają ustawowemu obowiązkowi zachowania tajemnicy.</w:t>
      </w:r>
    </w:p>
    <w:p w:rsidR="001C6B10" w:rsidRDefault="009C66F3">
      <w:pPr>
        <w:pStyle w:val="Akapitzlist"/>
        <w:numPr>
          <w:ilvl w:val="1"/>
          <w:numId w:val="7"/>
        </w:numPr>
        <w:tabs>
          <w:tab w:val="left" w:pos="0"/>
        </w:tabs>
        <w:spacing w:before="60" w:after="60" w:line="276" w:lineRule="auto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zapewnia ochronę Danych i podejmuje środki ochrony danych, o których mowa w art. 32 RODO, zgodnie z dalszymi postanowieniami Umowy.</w:t>
      </w:r>
    </w:p>
    <w:p w:rsidR="001C6B10" w:rsidRDefault="009C66F3">
      <w:pPr>
        <w:pStyle w:val="Akapitzlist"/>
        <w:numPr>
          <w:ilvl w:val="1"/>
          <w:numId w:val="7"/>
        </w:numPr>
        <w:tabs>
          <w:tab w:val="left" w:pos="0"/>
        </w:tabs>
        <w:spacing w:before="60" w:after="60" w:line="276" w:lineRule="auto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zobowiązuje się wobec Administratora do odpowiadania na żądania osoby, której dane dotyczą, w zakresie wykonywania praw określonych w rozdziale III RODO („</w:t>
      </w:r>
      <w:r>
        <w:rPr>
          <w:rFonts w:ascii="Cambria" w:eastAsia="Cambria" w:hAnsi="Cambria" w:cs="Cambria"/>
          <w:b/>
          <w:bCs/>
          <w:sz w:val="22"/>
        </w:rPr>
        <w:t>Prawa jednostki”</w:t>
      </w:r>
      <w:r>
        <w:rPr>
          <w:rFonts w:ascii="Cambria" w:eastAsia="Cambria" w:hAnsi="Cambria" w:cs="Cambria"/>
          <w:sz w:val="22"/>
        </w:rPr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C6B10" w:rsidRDefault="009C66F3">
      <w:pPr>
        <w:pStyle w:val="Akapitzlist"/>
        <w:numPr>
          <w:ilvl w:val="1"/>
          <w:numId w:val="7"/>
        </w:numPr>
        <w:tabs>
          <w:tab w:val="left" w:pos="0"/>
        </w:tabs>
        <w:spacing w:before="60" w:after="60" w:line="276" w:lineRule="auto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zobowiązuje się do ograniczenia dostępu do Danych Osobowych wyłącznie do osób, których dostęp do Danych jest potrzebny dla realizacji Umowy i posiadających odpowiednie upoważnienie.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Jeżeli Przetwarzający wykorzystuje 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C6B10" w:rsidRDefault="009C66F3">
      <w:pPr>
        <w:pStyle w:val="Tretekstu"/>
        <w:numPr>
          <w:ilvl w:val="1"/>
          <w:numId w:val="7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ma obowiązek zapewnić osobom upoważnionym do przetwarzania Danych odpowiednie szkolenie z zakresu ochrony danych osobowych.</w:t>
      </w:r>
    </w:p>
    <w:p w:rsidR="001C6B10" w:rsidRDefault="009C66F3">
      <w:pPr>
        <w:pStyle w:val="Tretekstu"/>
        <w:spacing w:before="240" w:after="240"/>
        <w:jc w:val="center"/>
        <w:rPr>
          <w:rFonts w:ascii="Cambria" w:eastAsia="Cambria" w:hAnsi="Cambria" w:cs="Cambria"/>
          <w:b/>
          <w:bCs/>
          <w:sz w:val="22"/>
        </w:rPr>
      </w:pPr>
      <w:bookmarkStart w:id="4" w:name="_Toc505032487"/>
      <w:bookmarkEnd w:id="4"/>
      <w:r>
        <w:rPr>
          <w:rFonts w:ascii="Cambria" w:eastAsia="Cambria" w:hAnsi="Cambria" w:cs="Cambria"/>
          <w:b/>
          <w:bCs/>
          <w:sz w:val="22"/>
        </w:rPr>
        <w:t xml:space="preserve">§ 4 </w:t>
      </w:r>
      <w:r>
        <w:rPr>
          <w:rFonts w:ascii="Cambria" w:eastAsia="Cambria" w:hAnsi="Cambria" w:cs="Cambria"/>
          <w:b/>
          <w:bCs/>
          <w:sz w:val="22"/>
        </w:rPr>
        <w:br/>
        <w:t>Obowiązki Administratora</w:t>
      </w:r>
    </w:p>
    <w:p w:rsidR="001C6B10" w:rsidRDefault="009C66F3">
      <w:pPr>
        <w:pStyle w:val="Tretekstu"/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Administrator zobowiązany jest współdziałać z Przetwarzającym w wykonaniu Umowy, udzielać Przetwarzającemu wyjaśnień w razie wątpliwości co do legalności poleceń Administratora, jak też wywiązywać się terminowo ze swoich szczegółowych obowiązków. </w:t>
      </w:r>
    </w:p>
    <w:p w:rsidR="001C6B10" w:rsidRDefault="009C66F3">
      <w:pPr>
        <w:pStyle w:val="Tretekstu"/>
        <w:spacing w:before="240" w:after="240"/>
        <w:jc w:val="center"/>
      </w:pPr>
      <w:bookmarkStart w:id="5" w:name="_Toc505032488"/>
      <w:bookmarkEnd w:id="5"/>
      <w:r>
        <w:rPr>
          <w:rStyle w:val="Mocnowyrniony"/>
          <w:rFonts w:ascii="Cambria" w:eastAsia="Cambria" w:hAnsi="Cambria" w:cs="Cambria"/>
          <w:sz w:val="22"/>
        </w:rPr>
        <w:t xml:space="preserve">§ 5 </w:t>
      </w:r>
      <w:r>
        <w:rPr>
          <w:rStyle w:val="Mocnowyrniony"/>
          <w:rFonts w:ascii="Cambria" w:eastAsia="Cambria" w:hAnsi="Cambria" w:cs="Cambria"/>
          <w:sz w:val="22"/>
        </w:rPr>
        <w:br/>
        <w:t>Bezpieczeństwo danych</w:t>
      </w:r>
    </w:p>
    <w:p w:rsidR="001C6B10" w:rsidRDefault="009C66F3">
      <w:pPr>
        <w:pStyle w:val="Tretekstu"/>
        <w:numPr>
          <w:ilvl w:val="1"/>
          <w:numId w:val="12"/>
        </w:numPr>
        <w:tabs>
          <w:tab w:val="left" w:pos="0"/>
        </w:tabs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Przetwarzający przeprowadził analizę ryzyka przetwarzania powierzonych Danych, udostępnił ją Administratorowi i stosuje się do jej wyników, co do organizacyjnych i technicznych środków ochrony danych. </w:t>
      </w:r>
    </w:p>
    <w:p w:rsidR="001C6B10" w:rsidRDefault="009C66F3">
      <w:pPr>
        <w:pStyle w:val="Tretekstu"/>
        <w:numPr>
          <w:ilvl w:val="1"/>
          <w:numId w:val="12"/>
        </w:numPr>
        <w:tabs>
          <w:tab w:val="left" w:pos="0"/>
        </w:tabs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Strony uzgodniły odrębnym dokumentem poziom zabezpieczeń Danych wymagany po stronie Przetwarzającego.</w:t>
      </w:r>
    </w:p>
    <w:p w:rsidR="001C6B10" w:rsidRDefault="009C66F3">
      <w:pPr>
        <w:pStyle w:val="Tretekstu"/>
        <w:numPr>
          <w:ilvl w:val="1"/>
          <w:numId w:val="12"/>
        </w:numPr>
        <w:tabs>
          <w:tab w:val="left" w:pos="0"/>
        </w:tabs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przedstawił Administratorowi informacje i dokumenty potwierdzające, że Przetwarzający 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C6B10" w:rsidRDefault="009C66F3">
      <w:pPr>
        <w:pStyle w:val="Tretekstu"/>
        <w:spacing w:before="240" w:after="240"/>
        <w:jc w:val="center"/>
      </w:pPr>
      <w:bookmarkStart w:id="6" w:name="_Toc505032489"/>
      <w:r>
        <w:rPr>
          <w:rFonts w:ascii="Cambria" w:eastAsia="Cambria" w:hAnsi="Cambria" w:cs="Cambria"/>
          <w:b/>
          <w:bCs/>
          <w:sz w:val="22"/>
        </w:rPr>
        <w:t xml:space="preserve">§ 6 </w:t>
      </w:r>
      <w:r>
        <w:rPr>
          <w:rFonts w:ascii="Cambria" w:eastAsia="Cambria" w:hAnsi="Cambria" w:cs="Cambria"/>
          <w:b/>
          <w:bCs/>
          <w:sz w:val="22"/>
        </w:rPr>
        <w:br/>
        <w:t xml:space="preserve">Powiadomienie o Naruszeniach Danych </w:t>
      </w:r>
      <w:bookmarkEnd w:id="6"/>
      <w:r>
        <w:rPr>
          <w:rStyle w:val="Mocnowyrniony"/>
          <w:rFonts w:ascii="Cambria" w:eastAsia="Cambria" w:hAnsi="Cambria" w:cs="Cambria"/>
          <w:sz w:val="22"/>
        </w:rPr>
        <w:t>Osobowych</w:t>
      </w:r>
    </w:p>
    <w:p w:rsidR="001C6B10" w:rsidRDefault="009C66F3">
      <w:pPr>
        <w:pStyle w:val="Tretekstu"/>
        <w:numPr>
          <w:ilvl w:val="1"/>
          <w:numId w:val="15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Przetwarzający powiadamia Administratora danych o każdym podejrzeniu naruszenia ochrony Danych osobowych nie później niż w 24 godziny od pierwszego zgłoszenia, umożliwia Administratorowi uczestnictwo w czynnościach wyjaśniających i informuje Administratora o ustaleniach z chwilą ich dokonania, w szczególności o stwierdzeniu naruszenia. </w:t>
      </w:r>
    </w:p>
    <w:p w:rsidR="001C6B10" w:rsidRDefault="009C66F3">
      <w:pPr>
        <w:pStyle w:val="Tretekstu"/>
        <w:numPr>
          <w:ilvl w:val="1"/>
          <w:numId w:val="15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1C6B10" w:rsidRDefault="009C66F3">
      <w:pPr>
        <w:pStyle w:val="Tretekstu"/>
        <w:spacing w:before="240" w:after="240"/>
        <w:jc w:val="center"/>
      </w:pPr>
      <w:bookmarkStart w:id="7" w:name="_Toc505032490"/>
      <w:bookmarkEnd w:id="7"/>
      <w:r>
        <w:rPr>
          <w:rStyle w:val="Mocnowyrniony"/>
          <w:rFonts w:ascii="Cambria" w:eastAsia="Cambria" w:hAnsi="Cambria" w:cs="Cambria"/>
          <w:sz w:val="22"/>
        </w:rPr>
        <w:t xml:space="preserve">§ 7 </w:t>
      </w:r>
      <w:r>
        <w:rPr>
          <w:rStyle w:val="Mocnowyrniony"/>
          <w:rFonts w:ascii="Cambria" w:eastAsia="Cambria" w:hAnsi="Cambria" w:cs="Cambria"/>
          <w:sz w:val="22"/>
        </w:rPr>
        <w:br/>
        <w:t>Nadzór</w:t>
      </w:r>
    </w:p>
    <w:p w:rsidR="001C6B10" w:rsidRDefault="009C66F3">
      <w:pPr>
        <w:pStyle w:val="Tretekstu"/>
        <w:numPr>
          <w:ilvl w:val="1"/>
          <w:numId w:val="5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C6B10" w:rsidRDefault="009C66F3">
      <w:pPr>
        <w:pStyle w:val="Tretekstu"/>
        <w:numPr>
          <w:ilvl w:val="1"/>
          <w:numId w:val="5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Przetwarzający współpracuje z urzędem ochrony danych osobowych w zakresie wykonywanych przez niego zadań. </w:t>
      </w:r>
    </w:p>
    <w:p w:rsidR="001C6B10" w:rsidRDefault="009C66F3">
      <w:pPr>
        <w:pStyle w:val="Tretekstu"/>
        <w:numPr>
          <w:ilvl w:val="1"/>
          <w:numId w:val="5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Przetwarzający: </w:t>
      </w:r>
    </w:p>
    <w:p w:rsidR="001C6B10" w:rsidRDefault="009C66F3">
      <w:pPr>
        <w:pStyle w:val="Tretekstu"/>
        <w:numPr>
          <w:ilvl w:val="4"/>
          <w:numId w:val="2"/>
        </w:numPr>
        <w:tabs>
          <w:tab w:val="left" w:pos="0"/>
        </w:tabs>
        <w:spacing w:before="60" w:after="60"/>
        <w:ind w:left="2574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udostępnia Administratorowi wszelkie informacje niezbędne do wykazania zgodności działania Administratora z przepisami RODO,</w:t>
      </w:r>
    </w:p>
    <w:p w:rsidR="001C6B10" w:rsidRDefault="009C66F3">
      <w:pPr>
        <w:pStyle w:val="Tretekstu"/>
        <w:numPr>
          <w:ilvl w:val="4"/>
          <w:numId w:val="2"/>
        </w:numPr>
        <w:tabs>
          <w:tab w:val="left" w:pos="0"/>
        </w:tabs>
        <w:spacing w:before="60" w:after="60"/>
        <w:ind w:left="2574"/>
        <w:jc w:val="both"/>
        <w:rPr>
          <w:rFonts w:ascii="Cambria" w:eastAsia="Cambria" w:hAnsi="Cambria" w:cs="Cambria"/>
          <w:sz w:val="22"/>
        </w:rPr>
      </w:pPr>
      <w:bookmarkStart w:id="8" w:name="_Toc505032491"/>
      <w:r>
        <w:rPr>
          <w:rFonts w:ascii="Cambria" w:eastAsia="Cambria" w:hAnsi="Cambria" w:cs="Cambria"/>
          <w:sz w:val="22"/>
        </w:rPr>
        <w:t>umożliwia Administratorowi lub upoważnionemu audytorowi przeprowadzanie audytów lub inspekcji. Przetwarzający współpracuje w zakresie realizacji audytów lub inspekcji.</w:t>
      </w:r>
    </w:p>
    <w:p w:rsidR="001C6B10" w:rsidRDefault="009C66F3">
      <w:pPr>
        <w:pStyle w:val="Tretekstu"/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2"/>
        </w:rPr>
        <w:t>§ 8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br/>
      </w:r>
      <w:r>
        <w:rPr>
          <w:rStyle w:val="Mocnowyrniony"/>
          <w:rFonts w:ascii="Cambria" w:eastAsia="Cambria" w:hAnsi="Cambria" w:cs="Cambria"/>
          <w:sz w:val="22"/>
        </w:rPr>
        <w:t>Oświadczenia</w:t>
      </w:r>
      <w:r>
        <w:rPr>
          <w:rFonts w:ascii="Cambria" w:eastAsia="Cambria" w:hAnsi="Cambria" w:cs="Cambria"/>
          <w:sz w:val="22"/>
        </w:rPr>
        <w:t xml:space="preserve"> </w:t>
      </w:r>
      <w:bookmarkEnd w:id="8"/>
      <w:r>
        <w:rPr>
          <w:rFonts w:ascii="Cambria" w:eastAsia="Cambria" w:hAnsi="Cambria" w:cs="Cambria"/>
          <w:b/>
          <w:bCs/>
          <w:sz w:val="22"/>
        </w:rPr>
        <w:t>Stron</w:t>
      </w:r>
    </w:p>
    <w:p w:rsidR="001C6B10" w:rsidRDefault="009C66F3">
      <w:pPr>
        <w:pStyle w:val="Tretekstu"/>
        <w:numPr>
          <w:ilvl w:val="1"/>
          <w:numId w:val="9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Administrator oświadcza, że jest Administratorem Danych oraz, że jest uprawniony do ich przetwarzania w zakresie, w jakim powierzył je Przetwarzającemu.</w:t>
      </w:r>
    </w:p>
    <w:p w:rsidR="001C6B10" w:rsidRDefault="009C66F3">
      <w:pPr>
        <w:pStyle w:val="Tretekstu"/>
        <w:numPr>
          <w:ilvl w:val="1"/>
          <w:numId w:val="9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</w:t>
      </w:r>
    </w:p>
    <w:p w:rsidR="001C6B10" w:rsidRDefault="009C66F3">
      <w:pPr>
        <w:pStyle w:val="Tretekstu"/>
        <w:numPr>
          <w:ilvl w:val="1"/>
          <w:numId w:val="9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Na żądanie Administratora Przetwarzający okaże Administratorowi stosowne referencje, wykaz doświadczenia, informacje finansowe lub inne dowody, iż Przetwarzający zapewnia wystarczające gwarancje wdrożenia odpowiednich środków technicznych i organizacyjnych, by przetwarzanie spełniało wymogi RODO i chroniło prawa osób, których dane dotyczą. </w:t>
      </w:r>
    </w:p>
    <w:p w:rsidR="001C6B10" w:rsidRDefault="009C66F3">
      <w:pPr>
        <w:pStyle w:val="Tretekstu"/>
        <w:spacing w:before="240" w:after="240"/>
        <w:jc w:val="center"/>
      </w:pPr>
      <w:bookmarkStart w:id="9" w:name="_Toc505032492"/>
      <w:bookmarkEnd w:id="9"/>
      <w:r>
        <w:rPr>
          <w:rStyle w:val="Mocnowyrniony"/>
          <w:rFonts w:ascii="Cambria" w:eastAsia="Cambria" w:hAnsi="Cambria" w:cs="Cambria"/>
          <w:sz w:val="22"/>
        </w:rPr>
        <w:t xml:space="preserve">§ 9 </w:t>
      </w:r>
      <w:r>
        <w:rPr>
          <w:rStyle w:val="Mocnowyrniony"/>
          <w:rFonts w:ascii="Cambria" w:eastAsia="Cambria" w:hAnsi="Cambria" w:cs="Cambria"/>
          <w:sz w:val="22"/>
        </w:rPr>
        <w:br/>
        <w:t>Odpowiedzialność</w:t>
      </w:r>
    </w:p>
    <w:p w:rsidR="001C6B10" w:rsidRDefault="009C66F3">
      <w:pPr>
        <w:pStyle w:val="Tretekstu"/>
        <w:numPr>
          <w:ilvl w:val="1"/>
          <w:numId w:val="4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odpowiada za szkody spowodowane swoim działaniem w związku z niedopełnieniem obowiązków, które RODO nakłada bezpośrednio na Przetwarzającego lub gdy działał poza zgodnymi z prawem instrukcjami Administratora lub wbrew tym instrukcjom. Przetwarzający odpowiada za szkody spowodowane zastosowaniem lub nie zastosowaniem właściwych środków bezpieczeństwa.</w:t>
      </w:r>
    </w:p>
    <w:p w:rsidR="001C6B10" w:rsidRDefault="009C66F3">
      <w:pPr>
        <w:pStyle w:val="Tretekstu"/>
        <w:spacing w:before="240" w:after="240"/>
        <w:jc w:val="center"/>
      </w:pPr>
      <w:bookmarkStart w:id="10" w:name="_Toc505032493"/>
      <w:r>
        <w:rPr>
          <w:rFonts w:ascii="Cambria" w:eastAsia="Cambria" w:hAnsi="Cambria" w:cs="Cambria"/>
          <w:b/>
          <w:bCs/>
          <w:sz w:val="22"/>
        </w:rPr>
        <w:t xml:space="preserve">§ 10 </w:t>
      </w:r>
      <w:r>
        <w:rPr>
          <w:rFonts w:ascii="Cambria" w:eastAsia="Cambria" w:hAnsi="Cambria" w:cs="Cambria"/>
          <w:b/>
          <w:bCs/>
          <w:sz w:val="22"/>
        </w:rPr>
        <w:br/>
        <w:t xml:space="preserve">Okres Obowiązywania Umowy </w:t>
      </w:r>
      <w:bookmarkEnd w:id="10"/>
      <w:r>
        <w:rPr>
          <w:rStyle w:val="Mocnowyrniony"/>
          <w:rFonts w:ascii="Cambria" w:eastAsia="Cambria" w:hAnsi="Cambria" w:cs="Cambria"/>
          <w:sz w:val="22"/>
        </w:rPr>
        <w:t>Powierzenia</w:t>
      </w:r>
    </w:p>
    <w:p w:rsidR="001C6B10" w:rsidRDefault="009C66F3">
      <w:pPr>
        <w:pStyle w:val="Tretekstu"/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Umowa została zawarta na czas obowiązywania Umowy Podstawowej.</w:t>
      </w:r>
    </w:p>
    <w:p w:rsidR="001C6B10" w:rsidRDefault="009C66F3">
      <w:pPr>
        <w:pStyle w:val="Tretekstu"/>
        <w:spacing w:before="240" w:after="240"/>
        <w:jc w:val="center"/>
      </w:pPr>
      <w:bookmarkStart w:id="11" w:name="_Toc505032494"/>
      <w:bookmarkEnd w:id="11"/>
      <w:r>
        <w:rPr>
          <w:rStyle w:val="Mocnowyrniony"/>
          <w:rFonts w:ascii="Cambria" w:eastAsia="Cambria" w:hAnsi="Cambria" w:cs="Cambria"/>
          <w:sz w:val="22"/>
        </w:rPr>
        <w:t xml:space="preserve">§ 11 </w:t>
      </w:r>
      <w:r>
        <w:rPr>
          <w:rStyle w:val="Mocnowyrniony"/>
          <w:rFonts w:ascii="Cambria" w:eastAsia="Cambria" w:hAnsi="Cambria" w:cs="Cambria"/>
          <w:sz w:val="22"/>
        </w:rPr>
        <w:br/>
        <w:t>Usunięcie Danych</w:t>
      </w:r>
    </w:p>
    <w:p w:rsidR="001C6B10" w:rsidRDefault="009C66F3">
      <w:pPr>
        <w:pStyle w:val="Tretekstu"/>
        <w:numPr>
          <w:ilvl w:val="0"/>
          <w:numId w:val="3"/>
        </w:numPr>
        <w:tabs>
          <w:tab w:val="left" w:pos="0"/>
        </w:tabs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Z chwilą rozwiązania Umowy Przetwarzający nie ma prawa do dalszego przetwarzania powierzonych Danych i jest zobowiązany do:</w:t>
      </w:r>
    </w:p>
    <w:p w:rsidR="001C6B10" w:rsidRDefault="009C66F3">
      <w:pPr>
        <w:pStyle w:val="Tretekstu"/>
        <w:numPr>
          <w:ilvl w:val="4"/>
          <w:numId w:val="8"/>
        </w:numPr>
        <w:tabs>
          <w:tab w:val="left" w:pos="0"/>
        </w:tabs>
        <w:spacing w:before="60" w:after="60"/>
        <w:ind w:left="2574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usunięcia Danych, </w:t>
      </w:r>
    </w:p>
    <w:p w:rsidR="001C6B10" w:rsidRDefault="009C66F3">
      <w:pPr>
        <w:pStyle w:val="Tretekstu"/>
        <w:numPr>
          <w:ilvl w:val="4"/>
          <w:numId w:val="8"/>
        </w:numPr>
        <w:tabs>
          <w:tab w:val="left" w:pos="0"/>
        </w:tabs>
        <w:spacing w:before="60" w:after="60"/>
        <w:ind w:left="2574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C6B10" w:rsidRDefault="009C66F3">
      <w:pPr>
        <w:pStyle w:val="Tretekstu"/>
        <w:numPr>
          <w:ilvl w:val="0"/>
          <w:numId w:val="8"/>
        </w:numPr>
        <w:tabs>
          <w:tab w:val="left" w:pos="0"/>
        </w:tabs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Przetwarzający dokona usunięcia Danych po upływie 180 dni od zakończenia Umowy, chyba że Administrator poleci mu to uczynić wcześniej.</w:t>
      </w:r>
    </w:p>
    <w:p w:rsidR="001C6B10" w:rsidRDefault="009C66F3">
      <w:pPr>
        <w:pStyle w:val="Tretekstu"/>
        <w:numPr>
          <w:ilvl w:val="0"/>
          <w:numId w:val="8"/>
        </w:numPr>
        <w:tabs>
          <w:tab w:val="left" w:pos="0"/>
        </w:tabs>
        <w:spacing w:before="60" w:after="60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Po wykonaniu zobowiązania, o którym mowa w § 11 ust.1, Przetwarzający złoży Administratorowi pisemne oświadczenie potwierdzające trwałe usunięcie wszystkich Danych.</w:t>
      </w:r>
    </w:p>
    <w:p w:rsidR="001C6B10" w:rsidRDefault="009C66F3">
      <w:pPr>
        <w:pStyle w:val="Tretekstu"/>
        <w:spacing w:before="240"/>
        <w:jc w:val="center"/>
      </w:pPr>
      <w:bookmarkStart w:id="12" w:name="_Toc505032495"/>
      <w:bookmarkEnd w:id="12"/>
      <w:r>
        <w:rPr>
          <w:rStyle w:val="Mocnowyrniony"/>
          <w:rFonts w:ascii="Cambria" w:eastAsia="Cambria" w:hAnsi="Cambria" w:cs="Cambria"/>
          <w:sz w:val="22"/>
        </w:rPr>
        <w:t>§ 12</w:t>
      </w:r>
      <w:r>
        <w:rPr>
          <w:rStyle w:val="Mocnowyrniony"/>
          <w:rFonts w:ascii="Cambria" w:eastAsia="Cambria" w:hAnsi="Cambria" w:cs="Cambria"/>
          <w:sz w:val="22"/>
        </w:rPr>
        <w:br/>
        <w:t>Postanowienia Końcowe</w:t>
      </w:r>
    </w:p>
    <w:p w:rsidR="001C6B10" w:rsidRDefault="009C66F3">
      <w:pPr>
        <w:pStyle w:val="Tretekstu"/>
        <w:numPr>
          <w:ilvl w:val="1"/>
          <w:numId w:val="10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W razie sprzeczności pomiędzy postanowieniami niniejszej Umowy Powierzenia a Umowy Podstawowej, pierwszeństwo mają postanowienia Umowy Powierzenia. Oznacza to także, że kwestie dotyczące przetwarzania danych osobowych pomiędzy Administratorem a Przetwarzającym należy regulować poprzez zmiany niniejszej Umowy lub w wykonaniu jej postanowień.</w:t>
      </w:r>
    </w:p>
    <w:p w:rsidR="001C6B10" w:rsidRDefault="009C66F3">
      <w:pPr>
        <w:pStyle w:val="Tretekstu"/>
        <w:numPr>
          <w:ilvl w:val="1"/>
          <w:numId w:val="10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Umowa została sporządzona w dwóch jednobrzmiących egzemplarzach, po jednym dla każdej ze Stron.</w:t>
      </w:r>
    </w:p>
    <w:p w:rsidR="001C6B10" w:rsidRDefault="009C66F3">
      <w:pPr>
        <w:pStyle w:val="Tretekstu"/>
        <w:numPr>
          <w:ilvl w:val="1"/>
          <w:numId w:val="10"/>
        </w:numPr>
        <w:tabs>
          <w:tab w:val="left" w:pos="0"/>
        </w:tabs>
        <w:spacing w:before="60" w:after="60"/>
        <w:ind w:left="1146"/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Umowa podlega prawu polskiemu oraz RODO.</w:t>
      </w:r>
    </w:p>
    <w:p w:rsidR="001C6B10" w:rsidRDefault="001C6B10">
      <w:pPr>
        <w:spacing w:before="60" w:after="60" w:line="276" w:lineRule="auto"/>
      </w:pPr>
    </w:p>
    <w:sectPr w:rsidR="001C6B10">
      <w:footerReference w:type="default" r:id="rId7"/>
      <w:pgSz w:w="11906" w:h="16838"/>
      <w:pgMar w:top="1440" w:right="1440" w:bottom="1440" w:left="1440" w:header="0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9F" w:rsidRDefault="00FF4B9F">
      <w:r>
        <w:separator/>
      </w:r>
    </w:p>
  </w:endnote>
  <w:endnote w:type="continuationSeparator" w:id="0">
    <w:p w:rsidR="00FF4B9F" w:rsidRDefault="00FF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10" w:rsidRDefault="009C66F3">
    <w:pPr>
      <w:pStyle w:val="Stopka"/>
      <w:jc w:val="center"/>
    </w:pPr>
    <w:r>
      <w:fldChar w:fldCharType="begin"/>
    </w:r>
    <w:r>
      <w:instrText>PAGE \* ARABIC</w:instrText>
    </w:r>
    <w:r>
      <w:fldChar w:fldCharType="separate"/>
    </w:r>
    <w:r w:rsidR="00280FD1">
      <w:rPr>
        <w:noProof/>
      </w:rPr>
      <w:t>5</w:t>
    </w:r>
    <w:r>
      <w:fldChar w:fldCharType="end"/>
    </w:r>
  </w:p>
  <w:p w:rsidR="001C6B10" w:rsidRDefault="001C6B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9F" w:rsidRDefault="00FF4B9F">
      <w:r>
        <w:separator/>
      </w:r>
    </w:p>
  </w:footnote>
  <w:footnote w:type="continuationSeparator" w:id="0">
    <w:p w:rsidR="00FF4B9F" w:rsidRDefault="00FF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05C"/>
    <w:multiLevelType w:val="multilevel"/>
    <w:tmpl w:val="62CEE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110589C"/>
    <w:multiLevelType w:val="multilevel"/>
    <w:tmpl w:val="5F62A9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1C48B5"/>
    <w:multiLevelType w:val="multilevel"/>
    <w:tmpl w:val="3266BFDE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>
      <w:start w:val="1"/>
      <w:numFmt w:val="decimal"/>
      <w:lvlText w:val="%5."/>
      <w:lvlJc w:val="left"/>
      <w:pPr>
        <w:tabs>
          <w:tab w:val="num" w:pos="2514"/>
        </w:tabs>
        <w:ind w:left="2514" w:hanging="360"/>
      </w:pPr>
    </w:lvl>
    <w:lvl w:ilvl="5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</w:lvl>
    <w:lvl w:ilvl="6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>
      <w:start w:val="1"/>
      <w:numFmt w:val="decimal"/>
      <w:lvlText w:val="%8."/>
      <w:lvlJc w:val="left"/>
      <w:pPr>
        <w:tabs>
          <w:tab w:val="num" w:pos="3594"/>
        </w:tabs>
        <w:ind w:left="3594" w:hanging="360"/>
      </w:pPr>
    </w:lvl>
    <w:lvl w:ilvl="8">
      <w:start w:val="1"/>
      <w:numFmt w:val="decimal"/>
      <w:lvlText w:val="%9."/>
      <w:lvlJc w:val="left"/>
      <w:pPr>
        <w:tabs>
          <w:tab w:val="num" w:pos="3954"/>
        </w:tabs>
        <w:ind w:left="3954" w:hanging="360"/>
      </w:pPr>
    </w:lvl>
  </w:abstractNum>
  <w:abstractNum w:abstractNumId="3" w15:restartNumberingAfterBreak="0">
    <w:nsid w:val="19905042"/>
    <w:multiLevelType w:val="multilevel"/>
    <w:tmpl w:val="6C5ED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C2C0103"/>
    <w:multiLevelType w:val="multilevel"/>
    <w:tmpl w:val="0B120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D3B2A1E"/>
    <w:multiLevelType w:val="hybridMultilevel"/>
    <w:tmpl w:val="8DA20250"/>
    <w:lvl w:ilvl="0" w:tplc="0F64C45C">
      <w:start w:val="1"/>
      <w:numFmt w:val="lowerLetter"/>
      <w:lvlText w:val="%1)"/>
      <w:lvlJc w:val="left"/>
      <w:pPr>
        <w:ind w:left="720" w:hanging="360"/>
      </w:pPr>
      <w:rPr>
        <w:rFonts w:eastAsia="Cambria" w:cs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6F6A"/>
    <w:multiLevelType w:val="multilevel"/>
    <w:tmpl w:val="0090C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02358F8"/>
    <w:multiLevelType w:val="multilevel"/>
    <w:tmpl w:val="F7729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792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240BCD"/>
    <w:multiLevelType w:val="multilevel"/>
    <w:tmpl w:val="E7DEF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BED28A2"/>
    <w:multiLevelType w:val="multilevel"/>
    <w:tmpl w:val="1A021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3CA6DDB"/>
    <w:multiLevelType w:val="multilevel"/>
    <w:tmpl w:val="7D0A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BFB287E"/>
    <w:multiLevelType w:val="multilevel"/>
    <w:tmpl w:val="3474A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E0715C8"/>
    <w:multiLevelType w:val="multilevel"/>
    <w:tmpl w:val="97A6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593ECB"/>
    <w:multiLevelType w:val="multilevel"/>
    <w:tmpl w:val="5D14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4" w15:restartNumberingAfterBreak="0">
    <w:nsid w:val="6E3703BF"/>
    <w:multiLevelType w:val="multilevel"/>
    <w:tmpl w:val="B8B20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54104FA"/>
    <w:multiLevelType w:val="multilevel"/>
    <w:tmpl w:val="323A5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792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E8D28B9"/>
    <w:multiLevelType w:val="multilevel"/>
    <w:tmpl w:val="EAB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14"/>
  </w:num>
  <w:num w:numId="12">
    <w:abstractNumId w:val="16"/>
  </w:num>
  <w:num w:numId="13">
    <w:abstractNumId w:val="0"/>
  </w:num>
  <w:num w:numId="14">
    <w:abstractNumId w:val="13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10"/>
    <w:rsid w:val="001C6B10"/>
    <w:rsid w:val="00280FD1"/>
    <w:rsid w:val="0047555F"/>
    <w:rsid w:val="009C66F3"/>
    <w:rsid w:val="00B77EFA"/>
    <w:rsid w:val="00C329F9"/>
    <w:rsid w:val="00DC75A7"/>
    <w:rsid w:val="00F27F2C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40D73-CBF7-43DE-9AAA-978F205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4"/>
        <w:lang w:val="pl-PL" w:eastAsia="zh-CN" w:bidi="hi-IN"/>
      </w:rPr>
    </w:rPrDefault>
    <w:pPrDefault>
      <w:pPr>
        <w:autoSpaceDE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/>
    </w:pPr>
    <w:rPr>
      <w:sz w:val="24"/>
      <w:lang w:eastAsia="pl-PL"/>
    </w:rPr>
  </w:style>
  <w:style w:type="paragraph" w:styleId="Nagwek1">
    <w:name w:val="heading 1"/>
    <w:basedOn w:val="Nagwek"/>
    <w:next w:val="Tretekstu"/>
    <w:uiPriority w:val="9"/>
    <w:qFormat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sz w:val="32"/>
    </w:rPr>
  </w:style>
  <w:style w:type="paragraph" w:styleId="Nagwek2">
    <w:name w:val="heading 2"/>
    <w:basedOn w:val="Nagwek"/>
    <w:next w:val="Tretekstu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qFormat/>
    <w:rPr>
      <w:rFonts w:cs="Times New Roman"/>
    </w:rPr>
  </w:style>
  <w:style w:type="character" w:customStyle="1" w:styleId="RTFNum22">
    <w:name w:val="RTF_Num 2 2"/>
    <w:qFormat/>
    <w:rPr>
      <w:rFonts w:cs="Times New Roman"/>
      <w:b w:val="0"/>
      <w:bCs w:val="0"/>
    </w:rPr>
  </w:style>
  <w:style w:type="character" w:customStyle="1" w:styleId="RTFNum23">
    <w:name w:val="RTF_Num 2 3"/>
    <w:qFormat/>
    <w:rPr>
      <w:rFonts w:cs="Times New Roman"/>
      <w:b w:val="0"/>
      <w:bCs w:val="0"/>
    </w:rPr>
  </w:style>
  <w:style w:type="character" w:customStyle="1" w:styleId="RTFNum24">
    <w:name w:val="RTF_Num 2 4"/>
    <w:qFormat/>
    <w:rPr>
      <w:rFonts w:cs="Times New Roman"/>
    </w:rPr>
  </w:style>
  <w:style w:type="character" w:customStyle="1" w:styleId="RTFNum25">
    <w:name w:val="RTF_Num 2 5"/>
    <w:qFormat/>
    <w:rPr>
      <w:rFonts w:cs="Times New Roman"/>
      <w:b w:val="0"/>
      <w:bCs w:val="0"/>
    </w:rPr>
  </w:style>
  <w:style w:type="character" w:customStyle="1" w:styleId="RTFNum26">
    <w:name w:val="RTF_Num 2 6"/>
    <w:qFormat/>
    <w:rPr>
      <w:rFonts w:cs="Times New Roman"/>
    </w:rPr>
  </w:style>
  <w:style w:type="character" w:customStyle="1" w:styleId="RTFNum27">
    <w:name w:val="RTF_Num 2 7"/>
    <w:qFormat/>
    <w:rPr>
      <w:rFonts w:cs="Times New Roman"/>
    </w:rPr>
  </w:style>
  <w:style w:type="character" w:customStyle="1" w:styleId="RTFNum28">
    <w:name w:val="RTF_Num 2 8"/>
    <w:qFormat/>
    <w:rPr>
      <w:rFonts w:cs="Times New Roman"/>
    </w:rPr>
  </w:style>
  <w:style w:type="character" w:customStyle="1" w:styleId="RTFNum29">
    <w:name w:val="RTF_Num 2 9"/>
    <w:qFormat/>
    <w:rPr>
      <w:rFonts w:cs="Times New Roman"/>
    </w:rPr>
  </w:style>
  <w:style w:type="character" w:customStyle="1" w:styleId="RTFNum31">
    <w:name w:val="RTF_Num 3 1"/>
    <w:qFormat/>
    <w:rPr>
      <w:rFonts w:cs="Times New Roman"/>
    </w:rPr>
  </w:style>
  <w:style w:type="character" w:customStyle="1" w:styleId="RTFNum32">
    <w:name w:val="RTF_Num 3 2"/>
    <w:qFormat/>
    <w:rPr>
      <w:rFonts w:cs="Times New Roman"/>
    </w:rPr>
  </w:style>
  <w:style w:type="character" w:customStyle="1" w:styleId="RTFNum33">
    <w:name w:val="RTF_Num 3 3"/>
    <w:qFormat/>
    <w:rPr>
      <w:rFonts w:cs="Times New Roman"/>
    </w:rPr>
  </w:style>
  <w:style w:type="character" w:customStyle="1" w:styleId="RTFNum34">
    <w:name w:val="RTF_Num 3 4"/>
    <w:qFormat/>
    <w:rPr>
      <w:rFonts w:cs="Times New Roman"/>
    </w:rPr>
  </w:style>
  <w:style w:type="character" w:customStyle="1" w:styleId="RTFNum35">
    <w:name w:val="RTF_Num 3 5"/>
    <w:qFormat/>
    <w:rPr>
      <w:rFonts w:cs="Times New Roman"/>
    </w:rPr>
  </w:style>
  <w:style w:type="character" w:customStyle="1" w:styleId="RTFNum36">
    <w:name w:val="RTF_Num 3 6"/>
    <w:qFormat/>
    <w:rPr>
      <w:rFonts w:cs="Times New Roman"/>
    </w:rPr>
  </w:style>
  <w:style w:type="character" w:customStyle="1" w:styleId="RTFNum37">
    <w:name w:val="RTF_Num 3 7"/>
    <w:qFormat/>
    <w:rPr>
      <w:rFonts w:cs="Times New Roman"/>
    </w:rPr>
  </w:style>
  <w:style w:type="character" w:customStyle="1" w:styleId="RTFNum38">
    <w:name w:val="RTF_Num 3 8"/>
    <w:qFormat/>
    <w:rPr>
      <w:rFonts w:cs="Times New Roman"/>
    </w:rPr>
  </w:style>
  <w:style w:type="character" w:customStyle="1" w:styleId="RTFNum39">
    <w:name w:val="RTF_Num 3 9"/>
    <w:qFormat/>
    <w:rPr>
      <w:rFonts w:cs="Times New Roman"/>
    </w:rPr>
  </w:style>
  <w:style w:type="character" w:customStyle="1" w:styleId="RTFNum41">
    <w:name w:val="RTF_Num 4 1"/>
    <w:qFormat/>
    <w:rPr>
      <w:rFonts w:cs="Times New Roman"/>
    </w:rPr>
  </w:style>
  <w:style w:type="character" w:customStyle="1" w:styleId="RTFNum42">
    <w:name w:val="RTF_Num 4 2"/>
    <w:qFormat/>
    <w:rPr>
      <w:rFonts w:cs="Times New Roman"/>
    </w:rPr>
  </w:style>
  <w:style w:type="character" w:customStyle="1" w:styleId="RTFNum43">
    <w:name w:val="RTF_Num 4 3"/>
    <w:qFormat/>
    <w:rPr>
      <w:rFonts w:cs="Times New Roman"/>
    </w:rPr>
  </w:style>
  <w:style w:type="character" w:customStyle="1" w:styleId="RTFNum44">
    <w:name w:val="RTF_Num 4 4"/>
    <w:qFormat/>
    <w:rPr>
      <w:rFonts w:cs="Times New Roman"/>
    </w:rPr>
  </w:style>
  <w:style w:type="character" w:customStyle="1" w:styleId="RTFNum45">
    <w:name w:val="RTF_Num 4 5"/>
    <w:qFormat/>
    <w:rPr>
      <w:rFonts w:cs="Times New Roman"/>
    </w:rPr>
  </w:style>
  <w:style w:type="character" w:customStyle="1" w:styleId="RTFNum46">
    <w:name w:val="RTF_Num 4 6"/>
    <w:qFormat/>
    <w:rPr>
      <w:rFonts w:cs="Times New Roman"/>
    </w:rPr>
  </w:style>
  <w:style w:type="character" w:customStyle="1" w:styleId="RTFNum47">
    <w:name w:val="RTF_Num 4 7"/>
    <w:qFormat/>
    <w:rPr>
      <w:rFonts w:cs="Times New Roman"/>
    </w:rPr>
  </w:style>
  <w:style w:type="character" w:customStyle="1" w:styleId="RTFNum48">
    <w:name w:val="RTF_Num 4 8"/>
    <w:qFormat/>
    <w:rPr>
      <w:rFonts w:cs="Times New Roman"/>
    </w:rPr>
  </w:style>
  <w:style w:type="character" w:customStyle="1" w:styleId="RTFNum49">
    <w:name w:val="RTF_Num 4 9"/>
    <w:qFormat/>
    <w:rPr>
      <w:rFonts w:cs="Times New Roman"/>
    </w:rPr>
  </w:style>
  <w:style w:type="character" w:customStyle="1" w:styleId="RTFNum51">
    <w:name w:val="RTF_Num 5 1"/>
    <w:qFormat/>
    <w:rPr>
      <w:rFonts w:cs="Times New Roman"/>
      <w:b w:val="0"/>
      <w:bCs w:val="0"/>
    </w:rPr>
  </w:style>
  <w:style w:type="character" w:customStyle="1" w:styleId="RTFNum52">
    <w:name w:val="RTF_Num 5 2"/>
    <w:qFormat/>
    <w:rPr>
      <w:rFonts w:cs="Times New Roman"/>
      <w:b w:val="0"/>
      <w:bCs w:val="0"/>
    </w:rPr>
  </w:style>
  <w:style w:type="character" w:customStyle="1" w:styleId="RTFNum53">
    <w:name w:val="RTF_Num 5 3"/>
    <w:qFormat/>
    <w:rPr>
      <w:rFonts w:cs="Times New Roman"/>
      <w:b w:val="0"/>
      <w:bCs w:val="0"/>
    </w:rPr>
  </w:style>
  <w:style w:type="character" w:customStyle="1" w:styleId="RTFNum54">
    <w:name w:val="RTF_Num 5 4"/>
    <w:qFormat/>
    <w:rPr>
      <w:rFonts w:cs="Times New Roman"/>
    </w:rPr>
  </w:style>
  <w:style w:type="character" w:customStyle="1" w:styleId="RTFNum55">
    <w:name w:val="RTF_Num 5 5"/>
    <w:qFormat/>
    <w:rPr>
      <w:rFonts w:cs="Times New Roman"/>
      <w:b w:val="0"/>
      <w:bCs w:val="0"/>
    </w:rPr>
  </w:style>
  <w:style w:type="character" w:customStyle="1" w:styleId="RTFNum56">
    <w:name w:val="RTF_Num 5 6"/>
    <w:qFormat/>
    <w:rPr>
      <w:rFonts w:cs="Times New Roman"/>
    </w:rPr>
  </w:style>
  <w:style w:type="character" w:customStyle="1" w:styleId="RTFNum57">
    <w:name w:val="RTF_Num 5 7"/>
    <w:qFormat/>
    <w:rPr>
      <w:rFonts w:cs="Times New Roman"/>
    </w:rPr>
  </w:style>
  <w:style w:type="character" w:customStyle="1" w:styleId="RTFNum58">
    <w:name w:val="RTF_Num 5 8"/>
    <w:qFormat/>
    <w:rPr>
      <w:rFonts w:cs="Times New Roman"/>
    </w:rPr>
  </w:style>
  <w:style w:type="character" w:customStyle="1" w:styleId="RTFNum59">
    <w:name w:val="RTF_Num 5 9"/>
    <w:qFormat/>
    <w:rPr>
      <w:rFonts w:cs="Times New Roman"/>
    </w:rPr>
  </w:style>
  <w:style w:type="character" w:customStyle="1" w:styleId="RTFNum61">
    <w:name w:val="RTF_Num 6 1"/>
    <w:qFormat/>
    <w:rPr>
      <w:rFonts w:cs="Times New Roman"/>
    </w:rPr>
  </w:style>
  <w:style w:type="character" w:customStyle="1" w:styleId="RTFNum62">
    <w:name w:val="RTF_Num 6 2"/>
    <w:qFormat/>
    <w:rPr>
      <w:rFonts w:cs="Times New Roman"/>
    </w:rPr>
  </w:style>
  <w:style w:type="character" w:customStyle="1" w:styleId="RTFNum63">
    <w:name w:val="RTF_Num 6 3"/>
    <w:qFormat/>
    <w:rPr>
      <w:rFonts w:cs="Times New Roman"/>
    </w:rPr>
  </w:style>
  <w:style w:type="character" w:customStyle="1" w:styleId="RTFNum64">
    <w:name w:val="RTF_Num 6 4"/>
    <w:qFormat/>
    <w:rPr>
      <w:rFonts w:cs="Times New Roman"/>
    </w:rPr>
  </w:style>
  <w:style w:type="character" w:customStyle="1" w:styleId="RTFNum65">
    <w:name w:val="RTF_Num 6 5"/>
    <w:qFormat/>
    <w:rPr>
      <w:rFonts w:cs="Times New Roman"/>
    </w:rPr>
  </w:style>
  <w:style w:type="character" w:customStyle="1" w:styleId="RTFNum66">
    <w:name w:val="RTF_Num 6 6"/>
    <w:qFormat/>
    <w:rPr>
      <w:rFonts w:cs="Times New Roman"/>
    </w:rPr>
  </w:style>
  <w:style w:type="character" w:customStyle="1" w:styleId="RTFNum67">
    <w:name w:val="RTF_Num 6 7"/>
    <w:qFormat/>
    <w:rPr>
      <w:rFonts w:cs="Times New Roman"/>
    </w:rPr>
  </w:style>
  <w:style w:type="character" w:customStyle="1" w:styleId="RTFNum68">
    <w:name w:val="RTF_Num 6 8"/>
    <w:qFormat/>
    <w:rPr>
      <w:rFonts w:cs="Times New Roman"/>
    </w:rPr>
  </w:style>
  <w:style w:type="character" w:customStyle="1" w:styleId="RTFNum69">
    <w:name w:val="RTF_Num 6 9"/>
    <w:qFormat/>
    <w:rPr>
      <w:rFonts w:cs="Times New Roman"/>
    </w:rPr>
  </w:style>
  <w:style w:type="character" w:customStyle="1" w:styleId="RTFNum71">
    <w:name w:val="RTF_Num 7 1"/>
    <w:qFormat/>
    <w:rPr>
      <w:rFonts w:cs="Times New Roman"/>
    </w:rPr>
  </w:style>
  <w:style w:type="character" w:customStyle="1" w:styleId="RTFNum72">
    <w:name w:val="RTF_Num 7 2"/>
    <w:qFormat/>
    <w:rPr>
      <w:rFonts w:cs="Times New Roman"/>
      <w:b w:val="0"/>
      <w:bCs w:val="0"/>
    </w:rPr>
  </w:style>
  <w:style w:type="character" w:customStyle="1" w:styleId="RTFNum73">
    <w:name w:val="RTF_Num 7 3"/>
    <w:qFormat/>
    <w:rPr>
      <w:rFonts w:cs="Times New Roman"/>
    </w:rPr>
  </w:style>
  <w:style w:type="character" w:customStyle="1" w:styleId="RTFNum74">
    <w:name w:val="RTF_Num 7 4"/>
    <w:qFormat/>
    <w:rPr>
      <w:rFonts w:cs="Times New Roman"/>
    </w:rPr>
  </w:style>
  <w:style w:type="character" w:customStyle="1" w:styleId="RTFNum75">
    <w:name w:val="RTF_Num 7 5"/>
    <w:qFormat/>
    <w:rPr>
      <w:rFonts w:cs="Times New Roman"/>
    </w:rPr>
  </w:style>
  <w:style w:type="character" w:customStyle="1" w:styleId="RTFNum76">
    <w:name w:val="RTF_Num 7 6"/>
    <w:qFormat/>
    <w:rPr>
      <w:rFonts w:cs="Times New Roman"/>
    </w:rPr>
  </w:style>
  <w:style w:type="character" w:customStyle="1" w:styleId="RTFNum77">
    <w:name w:val="RTF_Num 7 7"/>
    <w:qFormat/>
    <w:rPr>
      <w:rFonts w:cs="Times New Roman"/>
    </w:rPr>
  </w:style>
  <w:style w:type="character" w:customStyle="1" w:styleId="RTFNum78">
    <w:name w:val="RTF_Num 7 8"/>
    <w:qFormat/>
    <w:rPr>
      <w:rFonts w:cs="Times New Roman"/>
    </w:rPr>
  </w:style>
  <w:style w:type="character" w:customStyle="1" w:styleId="RTFNum79">
    <w:name w:val="RTF_Num 7 9"/>
    <w:qFormat/>
    <w:rPr>
      <w:rFonts w:cs="Times New Roman"/>
    </w:rPr>
  </w:style>
  <w:style w:type="character" w:customStyle="1" w:styleId="RTFNum81">
    <w:name w:val="RTF_Num 8 1"/>
    <w:qFormat/>
    <w:rPr>
      <w:rFonts w:cs="Times New Roman"/>
    </w:rPr>
  </w:style>
  <w:style w:type="character" w:customStyle="1" w:styleId="RTFNum82">
    <w:name w:val="RTF_Num 8 2"/>
    <w:qFormat/>
    <w:rPr>
      <w:rFonts w:cs="Times New Roman"/>
      <w:b w:val="0"/>
      <w:bCs w:val="0"/>
    </w:rPr>
  </w:style>
  <w:style w:type="character" w:customStyle="1" w:styleId="RTFNum83">
    <w:name w:val="RTF_Num 8 3"/>
    <w:qFormat/>
    <w:rPr>
      <w:rFonts w:cs="Times New Roman"/>
    </w:rPr>
  </w:style>
  <w:style w:type="character" w:customStyle="1" w:styleId="RTFNum84">
    <w:name w:val="RTF_Num 8 4"/>
    <w:qFormat/>
    <w:rPr>
      <w:rFonts w:cs="Times New Roman"/>
    </w:rPr>
  </w:style>
  <w:style w:type="character" w:customStyle="1" w:styleId="RTFNum85">
    <w:name w:val="RTF_Num 8 5"/>
    <w:qFormat/>
    <w:rPr>
      <w:rFonts w:cs="Times New Roman"/>
    </w:rPr>
  </w:style>
  <w:style w:type="character" w:customStyle="1" w:styleId="RTFNum86">
    <w:name w:val="RTF_Num 8 6"/>
    <w:qFormat/>
    <w:rPr>
      <w:rFonts w:cs="Times New Roman"/>
    </w:rPr>
  </w:style>
  <w:style w:type="character" w:customStyle="1" w:styleId="RTFNum87">
    <w:name w:val="RTF_Num 8 7"/>
    <w:qFormat/>
    <w:rPr>
      <w:rFonts w:cs="Times New Roman"/>
    </w:rPr>
  </w:style>
  <w:style w:type="character" w:customStyle="1" w:styleId="RTFNum88">
    <w:name w:val="RTF_Num 8 8"/>
    <w:qFormat/>
    <w:rPr>
      <w:rFonts w:cs="Times New Roman"/>
    </w:rPr>
  </w:style>
  <w:style w:type="character" w:customStyle="1" w:styleId="RTFNum89">
    <w:name w:val="RTF_Num 8 9"/>
    <w:qFormat/>
    <w:rPr>
      <w:rFonts w:cs="Times New Roman"/>
    </w:rPr>
  </w:style>
  <w:style w:type="character" w:customStyle="1" w:styleId="RTFNum91">
    <w:name w:val="RTF_Num 9 1"/>
    <w:qFormat/>
    <w:rPr>
      <w:rFonts w:cs="Times New Roman"/>
    </w:rPr>
  </w:style>
  <w:style w:type="character" w:customStyle="1" w:styleId="RTFNum92">
    <w:name w:val="RTF_Num 9 2"/>
    <w:qFormat/>
    <w:rPr>
      <w:rFonts w:cs="Times New Roman"/>
      <w:b w:val="0"/>
      <w:bCs w:val="0"/>
    </w:rPr>
  </w:style>
  <w:style w:type="character" w:customStyle="1" w:styleId="RTFNum93">
    <w:name w:val="RTF_Num 9 3"/>
    <w:qFormat/>
    <w:rPr>
      <w:rFonts w:cs="Times New Roman"/>
      <w:b w:val="0"/>
      <w:bCs w:val="0"/>
    </w:rPr>
  </w:style>
  <w:style w:type="character" w:customStyle="1" w:styleId="RTFNum94">
    <w:name w:val="RTF_Num 9 4"/>
    <w:qFormat/>
    <w:rPr>
      <w:rFonts w:cs="Times New Roman"/>
    </w:rPr>
  </w:style>
  <w:style w:type="character" w:customStyle="1" w:styleId="RTFNum95">
    <w:name w:val="RTF_Num 9 5"/>
    <w:qFormat/>
    <w:rPr>
      <w:rFonts w:cs="Times New Roman"/>
    </w:rPr>
  </w:style>
  <w:style w:type="character" w:customStyle="1" w:styleId="RTFNum96">
    <w:name w:val="RTF_Num 9 6"/>
    <w:qFormat/>
    <w:rPr>
      <w:rFonts w:cs="Times New Roman"/>
    </w:rPr>
  </w:style>
  <w:style w:type="character" w:customStyle="1" w:styleId="RTFNum97">
    <w:name w:val="RTF_Num 9 7"/>
    <w:qFormat/>
    <w:rPr>
      <w:rFonts w:cs="Times New Roman"/>
    </w:rPr>
  </w:style>
  <w:style w:type="character" w:customStyle="1" w:styleId="RTFNum98">
    <w:name w:val="RTF_Num 9 8"/>
    <w:qFormat/>
    <w:rPr>
      <w:rFonts w:cs="Times New Roman"/>
    </w:rPr>
  </w:style>
  <w:style w:type="character" w:customStyle="1" w:styleId="RTFNum99">
    <w:name w:val="RTF_Num 9 9"/>
    <w:qFormat/>
    <w:rPr>
      <w:rFonts w:cs="Times New Roman"/>
    </w:rPr>
  </w:style>
  <w:style w:type="character" w:customStyle="1" w:styleId="RTFNum101">
    <w:name w:val="RTF_Num 10 1"/>
    <w:qFormat/>
    <w:rPr>
      <w:rFonts w:cs="Times New Roman"/>
    </w:rPr>
  </w:style>
  <w:style w:type="character" w:customStyle="1" w:styleId="RTFNum102">
    <w:name w:val="RTF_Num 10 2"/>
    <w:qFormat/>
    <w:rPr>
      <w:rFonts w:cs="Times New Roman"/>
      <w:b w:val="0"/>
      <w:bCs w:val="0"/>
    </w:rPr>
  </w:style>
  <w:style w:type="character" w:customStyle="1" w:styleId="RTFNum103">
    <w:name w:val="RTF_Num 10 3"/>
    <w:qFormat/>
    <w:rPr>
      <w:rFonts w:cs="Times New Roman"/>
      <w:b w:val="0"/>
      <w:bCs w:val="0"/>
    </w:rPr>
  </w:style>
  <w:style w:type="character" w:customStyle="1" w:styleId="RTFNum104">
    <w:name w:val="RTF_Num 10 4"/>
    <w:qFormat/>
    <w:rPr>
      <w:rFonts w:cs="Times New Roman"/>
    </w:rPr>
  </w:style>
  <w:style w:type="character" w:customStyle="1" w:styleId="RTFNum105">
    <w:name w:val="RTF_Num 10 5"/>
    <w:qFormat/>
    <w:rPr>
      <w:rFonts w:cs="Times New Roman"/>
      <w:b w:val="0"/>
      <w:bCs w:val="0"/>
    </w:rPr>
  </w:style>
  <w:style w:type="character" w:customStyle="1" w:styleId="RTFNum106">
    <w:name w:val="RTF_Num 10 6"/>
    <w:qFormat/>
    <w:rPr>
      <w:rFonts w:cs="Times New Roman"/>
    </w:rPr>
  </w:style>
  <w:style w:type="character" w:customStyle="1" w:styleId="RTFNum107">
    <w:name w:val="RTF_Num 10 7"/>
    <w:qFormat/>
    <w:rPr>
      <w:rFonts w:cs="Times New Roman"/>
    </w:rPr>
  </w:style>
  <w:style w:type="character" w:customStyle="1" w:styleId="RTFNum108">
    <w:name w:val="RTF_Num 10 8"/>
    <w:qFormat/>
    <w:rPr>
      <w:rFonts w:cs="Times New Roman"/>
    </w:rPr>
  </w:style>
  <w:style w:type="character" w:customStyle="1" w:styleId="RTFNum109">
    <w:name w:val="RTF_Num 10 9"/>
    <w:qFormat/>
    <w:rPr>
      <w:rFonts w:cs="Times New Roman"/>
    </w:rPr>
  </w:style>
  <w:style w:type="character" w:customStyle="1" w:styleId="RTFNum111">
    <w:name w:val="RTF_Num 11 1"/>
    <w:qFormat/>
    <w:rPr>
      <w:rFonts w:cs="Times New Roman"/>
    </w:rPr>
  </w:style>
  <w:style w:type="character" w:customStyle="1" w:styleId="RTFNum112">
    <w:name w:val="RTF_Num 11 2"/>
    <w:qFormat/>
    <w:rPr>
      <w:rFonts w:cs="Times New Roman"/>
    </w:rPr>
  </w:style>
  <w:style w:type="character" w:customStyle="1" w:styleId="RTFNum113">
    <w:name w:val="RTF_Num 11 3"/>
    <w:qFormat/>
    <w:rPr>
      <w:rFonts w:cs="Times New Roman"/>
    </w:rPr>
  </w:style>
  <w:style w:type="character" w:customStyle="1" w:styleId="RTFNum114">
    <w:name w:val="RTF_Num 11 4"/>
    <w:qFormat/>
    <w:rPr>
      <w:rFonts w:cs="Times New Roman"/>
    </w:rPr>
  </w:style>
  <w:style w:type="character" w:customStyle="1" w:styleId="RTFNum115">
    <w:name w:val="RTF_Num 11 5"/>
    <w:qFormat/>
    <w:rPr>
      <w:rFonts w:cs="Times New Roman"/>
    </w:rPr>
  </w:style>
  <w:style w:type="character" w:customStyle="1" w:styleId="RTFNum116">
    <w:name w:val="RTF_Num 11 6"/>
    <w:qFormat/>
    <w:rPr>
      <w:rFonts w:cs="Times New Roman"/>
    </w:rPr>
  </w:style>
  <w:style w:type="character" w:customStyle="1" w:styleId="RTFNum117">
    <w:name w:val="RTF_Num 11 7"/>
    <w:qFormat/>
    <w:rPr>
      <w:rFonts w:cs="Times New Roman"/>
    </w:rPr>
  </w:style>
  <w:style w:type="character" w:customStyle="1" w:styleId="RTFNum118">
    <w:name w:val="RTF_Num 11 8"/>
    <w:qFormat/>
    <w:rPr>
      <w:rFonts w:cs="Times New Roman"/>
    </w:rPr>
  </w:style>
  <w:style w:type="character" w:customStyle="1" w:styleId="RTFNum119">
    <w:name w:val="RTF_Num 11 9"/>
    <w:qFormat/>
    <w:rPr>
      <w:rFonts w:cs="Times New Roman"/>
    </w:rPr>
  </w:style>
  <w:style w:type="character" w:customStyle="1" w:styleId="RTFNum121">
    <w:name w:val="RTF_Num 12 1"/>
    <w:qFormat/>
    <w:rPr>
      <w:rFonts w:cs="Times New Roman"/>
      <w:b w:val="0"/>
      <w:bCs w:val="0"/>
    </w:rPr>
  </w:style>
  <w:style w:type="character" w:customStyle="1" w:styleId="RTFNum122">
    <w:name w:val="RTF_Num 12 2"/>
    <w:qFormat/>
    <w:rPr>
      <w:rFonts w:cs="Times New Roman"/>
      <w:b w:val="0"/>
      <w:bCs w:val="0"/>
    </w:rPr>
  </w:style>
  <w:style w:type="character" w:customStyle="1" w:styleId="RTFNum123">
    <w:name w:val="RTF_Num 12 3"/>
    <w:qFormat/>
    <w:rPr>
      <w:rFonts w:cs="Times New Roman"/>
      <w:b w:val="0"/>
      <w:bCs w:val="0"/>
    </w:rPr>
  </w:style>
  <w:style w:type="character" w:customStyle="1" w:styleId="RTFNum124">
    <w:name w:val="RTF_Num 12 4"/>
    <w:qFormat/>
    <w:rPr>
      <w:rFonts w:cs="Times New Roman"/>
    </w:rPr>
  </w:style>
  <w:style w:type="character" w:customStyle="1" w:styleId="RTFNum125">
    <w:name w:val="RTF_Num 12 5"/>
    <w:qFormat/>
    <w:rPr>
      <w:rFonts w:cs="Times New Roman"/>
      <w:b w:val="0"/>
      <w:bCs w:val="0"/>
    </w:rPr>
  </w:style>
  <w:style w:type="character" w:customStyle="1" w:styleId="RTFNum126">
    <w:name w:val="RTF_Num 12 6"/>
    <w:qFormat/>
    <w:rPr>
      <w:rFonts w:cs="Times New Roman"/>
    </w:rPr>
  </w:style>
  <w:style w:type="character" w:customStyle="1" w:styleId="RTFNum127">
    <w:name w:val="RTF_Num 12 7"/>
    <w:qFormat/>
    <w:rPr>
      <w:rFonts w:cs="Times New Roman"/>
    </w:rPr>
  </w:style>
  <w:style w:type="character" w:customStyle="1" w:styleId="RTFNum128">
    <w:name w:val="RTF_Num 12 8"/>
    <w:qFormat/>
    <w:rPr>
      <w:rFonts w:cs="Times New Roman"/>
    </w:rPr>
  </w:style>
  <w:style w:type="character" w:customStyle="1" w:styleId="RTFNum129">
    <w:name w:val="RTF_Num 12 9"/>
    <w:qFormat/>
    <w:rPr>
      <w:rFonts w:cs="Times New Roman"/>
    </w:rPr>
  </w:style>
  <w:style w:type="character" w:customStyle="1" w:styleId="RTFNum131">
    <w:name w:val="RTF_Num 13 1"/>
    <w:qFormat/>
    <w:rPr>
      <w:rFonts w:cs="Times New Roman"/>
    </w:rPr>
  </w:style>
  <w:style w:type="character" w:customStyle="1" w:styleId="RTFNum132">
    <w:name w:val="RTF_Num 13 2"/>
    <w:qFormat/>
    <w:rPr>
      <w:rFonts w:cs="Times New Roman"/>
    </w:rPr>
  </w:style>
  <w:style w:type="character" w:customStyle="1" w:styleId="RTFNum133">
    <w:name w:val="RTF_Num 13 3"/>
    <w:qFormat/>
    <w:rPr>
      <w:rFonts w:cs="Times New Roman"/>
    </w:rPr>
  </w:style>
  <w:style w:type="character" w:customStyle="1" w:styleId="RTFNum134">
    <w:name w:val="RTF_Num 13 4"/>
    <w:qFormat/>
    <w:rPr>
      <w:rFonts w:cs="Times New Roman"/>
    </w:rPr>
  </w:style>
  <w:style w:type="character" w:customStyle="1" w:styleId="RTFNum135">
    <w:name w:val="RTF_Num 13 5"/>
    <w:qFormat/>
    <w:rPr>
      <w:rFonts w:cs="Times New Roman"/>
    </w:rPr>
  </w:style>
  <w:style w:type="character" w:customStyle="1" w:styleId="RTFNum136">
    <w:name w:val="RTF_Num 13 6"/>
    <w:qFormat/>
    <w:rPr>
      <w:rFonts w:cs="Times New Roman"/>
    </w:rPr>
  </w:style>
  <w:style w:type="character" w:customStyle="1" w:styleId="RTFNum137">
    <w:name w:val="RTF_Num 13 7"/>
    <w:qFormat/>
    <w:rPr>
      <w:rFonts w:cs="Times New Roman"/>
    </w:rPr>
  </w:style>
  <w:style w:type="character" w:customStyle="1" w:styleId="RTFNum138">
    <w:name w:val="RTF_Num 13 8"/>
    <w:qFormat/>
    <w:rPr>
      <w:rFonts w:cs="Times New Roman"/>
    </w:rPr>
  </w:style>
  <w:style w:type="character" w:customStyle="1" w:styleId="RTFNum139">
    <w:name w:val="RTF_Num 13 9"/>
    <w:qFormat/>
    <w:rPr>
      <w:rFonts w:cs="Times New Roman"/>
    </w:rPr>
  </w:style>
  <w:style w:type="character" w:customStyle="1" w:styleId="RTFNum141">
    <w:name w:val="RTF_Num 14 1"/>
    <w:qFormat/>
    <w:rPr>
      <w:rFonts w:cs="Times New Roman"/>
    </w:rPr>
  </w:style>
  <w:style w:type="character" w:customStyle="1" w:styleId="RTFNum142">
    <w:name w:val="RTF_Num 14 2"/>
    <w:qFormat/>
    <w:rPr>
      <w:rFonts w:cs="Times New Roman"/>
      <w:b w:val="0"/>
      <w:bCs w:val="0"/>
    </w:rPr>
  </w:style>
  <w:style w:type="character" w:customStyle="1" w:styleId="RTFNum143">
    <w:name w:val="RTF_Num 14 3"/>
    <w:qFormat/>
    <w:rPr>
      <w:rFonts w:cs="Times New Roman"/>
      <w:b w:val="0"/>
      <w:bCs w:val="0"/>
    </w:rPr>
  </w:style>
  <w:style w:type="character" w:customStyle="1" w:styleId="RTFNum144">
    <w:name w:val="RTF_Num 14 4"/>
    <w:qFormat/>
    <w:rPr>
      <w:rFonts w:cs="Times New Roman"/>
    </w:rPr>
  </w:style>
  <w:style w:type="character" w:customStyle="1" w:styleId="RTFNum145">
    <w:name w:val="RTF_Num 14 5"/>
    <w:qFormat/>
    <w:rPr>
      <w:rFonts w:cs="Times New Roman"/>
      <w:b w:val="0"/>
      <w:bCs w:val="0"/>
    </w:rPr>
  </w:style>
  <w:style w:type="character" w:customStyle="1" w:styleId="RTFNum146">
    <w:name w:val="RTF_Num 14 6"/>
    <w:qFormat/>
    <w:rPr>
      <w:rFonts w:cs="Times New Roman"/>
    </w:rPr>
  </w:style>
  <w:style w:type="character" w:customStyle="1" w:styleId="RTFNum147">
    <w:name w:val="RTF_Num 14 7"/>
    <w:qFormat/>
    <w:rPr>
      <w:rFonts w:cs="Times New Roman"/>
    </w:rPr>
  </w:style>
  <w:style w:type="character" w:customStyle="1" w:styleId="RTFNum148">
    <w:name w:val="RTF_Num 14 8"/>
    <w:qFormat/>
    <w:rPr>
      <w:rFonts w:cs="Times New Roman"/>
    </w:rPr>
  </w:style>
  <w:style w:type="character" w:customStyle="1" w:styleId="RTFNum149">
    <w:name w:val="RTF_Num 14 9"/>
    <w:qFormat/>
    <w:rPr>
      <w:rFonts w:cs="Times New Roman"/>
    </w:rPr>
  </w:style>
  <w:style w:type="character" w:customStyle="1" w:styleId="RTFNum151">
    <w:name w:val="RTF_Num 15 1"/>
    <w:qFormat/>
    <w:rPr>
      <w:rFonts w:cs="Times New Roman"/>
    </w:rPr>
  </w:style>
  <w:style w:type="character" w:customStyle="1" w:styleId="RTFNum152">
    <w:name w:val="RTF_Num 15 2"/>
    <w:qFormat/>
    <w:rPr>
      <w:rFonts w:cs="Times New Roman"/>
    </w:rPr>
  </w:style>
  <w:style w:type="character" w:customStyle="1" w:styleId="RTFNum153">
    <w:name w:val="RTF_Num 15 3"/>
    <w:qFormat/>
    <w:rPr>
      <w:rFonts w:cs="Times New Roman"/>
    </w:rPr>
  </w:style>
  <w:style w:type="character" w:customStyle="1" w:styleId="RTFNum154">
    <w:name w:val="RTF_Num 15 4"/>
    <w:qFormat/>
    <w:rPr>
      <w:rFonts w:cs="Times New Roman"/>
    </w:rPr>
  </w:style>
  <w:style w:type="character" w:customStyle="1" w:styleId="RTFNum155">
    <w:name w:val="RTF_Num 15 5"/>
    <w:qFormat/>
    <w:rPr>
      <w:rFonts w:cs="Times New Roman"/>
    </w:rPr>
  </w:style>
  <w:style w:type="character" w:customStyle="1" w:styleId="RTFNum156">
    <w:name w:val="RTF_Num 15 6"/>
    <w:qFormat/>
    <w:rPr>
      <w:rFonts w:cs="Times New Roman"/>
    </w:rPr>
  </w:style>
  <w:style w:type="character" w:customStyle="1" w:styleId="RTFNum157">
    <w:name w:val="RTF_Num 15 7"/>
    <w:qFormat/>
    <w:rPr>
      <w:rFonts w:cs="Times New Roman"/>
    </w:rPr>
  </w:style>
  <w:style w:type="character" w:customStyle="1" w:styleId="RTFNum158">
    <w:name w:val="RTF_Num 15 8"/>
    <w:qFormat/>
    <w:rPr>
      <w:rFonts w:cs="Times New Roman"/>
    </w:rPr>
  </w:style>
  <w:style w:type="character" w:customStyle="1" w:styleId="RTFNum159">
    <w:name w:val="RTF_Num 15 9"/>
    <w:qFormat/>
    <w:rPr>
      <w:rFonts w:cs="Times New Roman"/>
    </w:rPr>
  </w:style>
  <w:style w:type="character" w:customStyle="1" w:styleId="RTFNum161">
    <w:name w:val="RTF_Num 16 1"/>
    <w:qFormat/>
    <w:rPr>
      <w:rFonts w:cs="Times New Roman"/>
    </w:rPr>
  </w:style>
  <w:style w:type="character" w:customStyle="1" w:styleId="RTFNum162">
    <w:name w:val="RTF_Num 16 2"/>
    <w:qFormat/>
    <w:rPr>
      <w:rFonts w:cs="Times New Roman"/>
    </w:rPr>
  </w:style>
  <w:style w:type="character" w:customStyle="1" w:styleId="RTFNum163">
    <w:name w:val="RTF_Num 16 3"/>
    <w:qFormat/>
    <w:rPr>
      <w:rFonts w:cs="Times New Roman"/>
    </w:rPr>
  </w:style>
  <w:style w:type="character" w:customStyle="1" w:styleId="RTFNum164">
    <w:name w:val="RTF_Num 16 4"/>
    <w:qFormat/>
    <w:rPr>
      <w:rFonts w:cs="Times New Roman"/>
    </w:rPr>
  </w:style>
  <w:style w:type="character" w:customStyle="1" w:styleId="RTFNum165">
    <w:name w:val="RTF_Num 16 5"/>
    <w:qFormat/>
    <w:rPr>
      <w:rFonts w:cs="Times New Roman"/>
    </w:rPr>
  </w:style>
  <w:style w:type="character" w:customStyle="1" w:styleId="RTFNum166">
    <w:name w:val="RTF_Num 16 6"/>
    <w:qFormat/>
    <w:rPr>
      <w:rFonts w:cs="Times New Roman"/>
    </w:rPr>
  </w:style>
  <w:style w:type="character" w:customStyle="1" w:styleId="RTFNum167">
    <w:name w:val="RTF_Num 16 7"/>
    <w:qFormat/>
    <w:rPr>
      <w:rFonts w:cs="Times New Roman"/>
    </w:rPr>
  </w:style>
  <w:style w:type="character" w:customStyle="1" w:styleId="RTFNum168">
    <w:name w:val="RTF_Num 16 8"/>
    <w:qFormat/>
    <w:rPr>
      <w:rFonts w:cs="Times New Roman"/>
    </w:rPr>
  </w:style>
  <w:style w:type="character" w:customStyle="1" w:styleId="RTFNum169">
    <w:name w:val="RTF_Num 16 9"/>
    <w:qFormat/>
    <w:rPr>
      <w:rFonts w:cs="Times New Roman"/>
    </w:rPr>
  </w:style>
  <w:style w:type="character" w:customStyle="1" w:styleId="RTFNum171">
    <w:name w:val="RTF_Num 17 1"/>
    <w:qFormat/>
    <w:rPr>
      <w:rFonts w:cs="Times New Roman"/>
    </w:rPr>
  </w:style>
  <w:style w:type="character" w:customStyle="1" w:styleId="RTFNum172">
    <w:name w:val="RTF_Num 17 2"/>
    <w:qFormat/>
    <w:rPr>
      <w:rFonts w:cs="Times New Roman"/>
    </w:rPr>
  </w:style>
  <w:style w:type="character" w:customStyle="1" w:styleId="RTFNum173">
    <w:name w:val="RTF_Num 17 3"/>
    <w:qFormat/>
    <w:rPr>
      <w:rFonts w:cs="Times New Roman"/>
    </w:rPr>
  </w:style>
  <w:style w:type="character" w:customStyle="1" w:styleId="RTFNum174">
    <w:name w:val="RTF_Num 17 4"/>
    <w:qFormat/>
    <w:rPr>
      <w:rFonts w:cs="Times New Roman"/>
    </w:rPr>
  </w:style>
  <w:style w:type="character" w:customStyle="1" w:styleId="RTFNum175">
    <w:name w:val="RTF_Num 17 5"/>
    <w:qFormat/>
    <w:rPr>
      <w:rFonts w:cs="Times New Roman"/>
    </w:rPr>
  </w:style>
  <w:style w:type="character" w:customStyle="1" w:styleId="RTFNum176">
    <w:name w:val="RTF_Num 17 6"/>
    <w:qFormat/>
    <w:rPr>
      <w:rFonts w:cs="Times New Roman"/>
    </w:rPr>
  </w:style>
  <w:style w:type="character" w:customStyle="1" w:styleId="RTFNum177">
    <w:name w:val="RTF_Num 17 7"/>
    <w:qFormat/>
    <w:rPr>
      <w:rFonts w:cs="Times New Roman"/>
    </w:rPr>
  </w:style>
  <w:style w:type="character" w:customStyle="1" w:styleId="RTFNum178">
    <w:name w:val="RTF_Num 17 8"/>
    <w:qFormat/>
    <w:rPr>
      <w:rFonts w:cs="Times New Roman"/>
    </w:rPr>
  </w:style>
  <w:style w:type="character" w:customStyle="1" w:styleId="RTFNum179">
    <w:name w:val="RTF_Num 17 9"/>
    <w:qFormat/>
    <w:rPr>
      <w:rFonts w:cs="Times New Roman"/>
    </w:rPr>
  </w:style>
  <w:style w:type="character" w:customStyle="1" w:styleId="RTFNum181">
    <w:name w:val="RTF_Num 18 1"/>
    <w:qFormat/>
    <w:rPr>
      <w:rFonts w:cs="Times New Roman"/>
    </w:rPr>
  </w:style>
  <w:style w:type="character" w:customStyle="1" w:styleId="RTFNum182">
    <w:name w:val="RTF_Num 18 2"/>
    <w:qFormat/>
    <w:rPr>
      <w:rFonts w:cs="Times New Roman"/>
      <w:b w:val="0"/>
      <w:bCs w:val="0"/>
    </w:rPr>
  </w:style>
  <w:style w:type="character" w:customStyle="1" w:styleId="RTFNum183">
    <w:name w:val="RTF_Num 18 3"/>
    <w:qFormat/>
    <w:rPr>
      <w:rFonts w:cs="Times New Roman"/>
    </w:rPr>
  </w:style>
  <w:style w:type="character" w:customStyle="1" w:styleId="RTFNum184">
    <w:name w:val="RTF_Num 18 4"/>
    <w:qFormat/>
    <w:rPr>
      <w:rFonts w:cs="Times New Roman"/>
    </w:rPr>
  </w:style>
  <w:style w:type="character" w:customStyle="1" w:styleId="RTFNum185">
    <w:name w:val="RTF_Num 18 5"/>
    <w:qFormat/>
    <w:rPr>
      <w:rFonts w:cs="Times New Roman"/>
    </w:rPr>
  </w:style>
  <w:style w:type="character" w:customStyle="1" w:styleId="RTFNum186">
    <w:name w:val="RTF_Num 18 6"/>
    <w:qFormat/>
    <w:rPr>
      <w:rFonts w:cs="Times New Roman"/>
    </w:rPr>
  </w:style>
  <w:style w:type="character" w:customStyle="1" w:styleId="RTFNum187">
    <w:name w:val="RTF_Num 18 7"/>
    <w:qFormat/>
    <w:rPr>
      <w:rFonts w:cs="Times New Roman"/>
    </w:rPr>
  </w:style>
  <w:style w:type="character" w:customStyle="1" w:styleId="RTFNum188">
    <w:name w:val="RTF_Num 18 8"/>
    <w:qFormat/>
    <w:rPr>
      <w:rFonts w:cs="Times New Roman"/>
    </w:rPr>
  </w:style>
  <w:style w:type="character" w:customStyle="1" w:styleId="RTFNum189">
    <w:name w:val="RTF_Num 18 9"/>
    <w:qFormat/>
    <w:rPr>
      <w:rFonts w:cs="Times New Roman"/>
    </w:rPr>
  </w:style>
  <w:style w:type="character" w:customStyle="1" w:styleId="RTFNum191">
    <w:name w:val="RTF_Num 19 1"/>
    <w:qFormat/>
    <w:rPr>
      <w:rFonts w:cs="Times New Roman"/>
    </w:rPr>
  </w:style>
  <w:style w:type="character" w:customStyle="1" w:styleId="RTFNum192">
    <w:name w:val="RTF_Num 19 2"/>
    <w:qFormat/>
    <w:rPr>
      <w:rFonts w:cs="Times New Roman"/>
      <w:b w:val="0"/>
      <w:bCs w:val="0"/>
    </w:rPr>
  </w:style>
  <w:style w:type="character" w:customStyle="1" w:styleId="RTFNum193">
    <w:name w:val="RTF_Num 19 3"/>
    <w:qFormat/>
    <w:rPr>
      <w:rFonts w:cs="Times New Roman"/>
      <w:b w:val="0"/>
      <w:bCs w:val="0"/>
    </w:rPr>
  </w:style>
  <w:style w:type="character" w:customStyle="1" w:styleId="RTFNum194">
    <w:name w:val="RTF_Num 19 4"/>
    <w:qFormat/>
    <w:rPr>
      <w:rFonts w:cs="Times New Roman"/>
    </w:rPr>
  </w:style>
  <w:style w:type="character" w:customStyle="1" w:styleId="RTFNum195">
    <w:name w:val="RTF_Num 19 5"/>
    <w:qFormat/>
    <w:rPr>
      <w:rFonts w:cs="Times New Roman"/>
    </w:rPr>
  </w:style>
  <w:style w:type="character" w:customStyle="1" w:styleId="RTFNum196">
    <w:name w:val="RTF_Num 19 6"/>
    <w:qFormat/>
    <w:rPr>
      <w:rFonts w:cs="Times New Roman"/>
    </w:rPr>
  </w:style>
  <w:style w:type="character" w:customStyle="1" w:styleId="RTFNum197">
    <w:name w:val="RTF_Num 19 7"/>
    <w:qFormat/>
    <w:rPr>
      <w:rFonts w:cs="Times New Roman"/>
    </w:rPr>
  </w:style>
  <w:style w:type="character" w:customStyle="1" w:styleId="RTFNum198">
    <w:name w:val="RTF_Num 19 8"/>
    <w:qFormat/>
    <w:rPr>
      <w:rFonts w:cs="Times New Roman"/>
    </w:rPr>
  </w:style>
  <w:style w:type="character" w:customStyle="1" w:styleId="RTFNum199">
    <w:name w:val="RTF_Num 19 9"/>
    <w:qFormat/>
    <w:rPr>
      <w:rFonts w:cs="Times New Roman"/>
    </w:rPr>
  </w:style>
  <w:style w:type="character" w:customStyle="1" w:styleId="RTFNum201">
    <w:name w:val="RTF_Num 20 1"/>
    <w:qFormat/>
    <w:rPr>
      <w:rFonts w:cs="Times New Roman"/>
    </w:rPr>
  </w:style>
  <w:style w:type="character" w:customStyle="1" w:styleId="RTFNum202">
    <w:name w:val="RTF_Num 20 2"/>
    <w:qFormat/>
    <w:rPr>
      <w:rFonts w:cs="Times New Roman"/>
    </w:rPr>
  </w:style>
  <w:style w:type="character" w:customStyle="1" w:styleId="RTFNum203">
    <w:name w:val="RTF_Num 20 3"/>
    <w:qFormat/>
    <w:rPr>
      <w:rFonts w:cs="Times New Roman"/>
    </w:rPr>
  </w:style>
  <w:style w:type="character" w:customStyle="1" w:styleId="RTFNum204">
    <w:name w:val="RTF_Num 20 4"/>
    <w:qFormat/>
    <w:rPr>
      <w:rFonts w:cs="Times New Roman"/>
    </w:rPr>
  </w:style>
  <w:style w:type="character" w:customStyle="1" w:styleId="RTFNum205">
    <w:name w:val="RTF_Num 20 5"/>
    <w:qFormat/>
    <w:rPr>
      <w:rFonts w:cs="Times New Roman"/>
    </w:rPr>
  </w:style>
  <w:style w:type="character" w:customStyle="1" w:styleId="RTFNum206">
    <w:name w:val="RTF_Num 20 6"/>
    <w:qFormat/>
    <w:rPr>
      <w:rFonts w:cs="Times New Roman"/>
    </w:rPr>
  </w:style>
  <w:style w:type="character" w:customStyle="1" w:styleId="RTFNum207">
    <w:name w:val="RTF_Num 20 7"/>
    <w:qFormat/>
    <w:rPr>
      <w:rFonts w:cs="Times New Roman"/>
    </w:rPr>
  </w:style>
  <w:style w:type="character" w:customStyle="1" w:styleId="RTFNum208">
    <w:name w:val="RTF_Num 20 8"/>
    <w:qFormat/>
    <w:rPr>
      <w:rFonts w:cs="Times New Roman"/>
    </w:rPr>
  </w:style>
  <w:style w:type="character" w:customStyle="1" w:styleId="RTFNum209">
    <w:name w:val="RTF_Num 20 9"/>
    <w:qFormat/>
    <w:rPr>
      <w:rFonts w:cs="Times New Roman"/>
    </w:rPr>
  </w:style>
  <w:style w:type="character" w:customStyle="1" w:styleId="RTFNum211">
    <w:name w:val="RTF_Num 21 1"/>
    <w:qFormat/>
    <w:rPr>
      <w:rFonts w:cs="Times New Roman"/>
    </w:rPr>
  </w:style>
  <w:style w:type="character" w:customStyle="1" w:styleId="RTFNum212">
    <w:name w:val="RTF_Num 21 2"/>
    <w:qFormat/>
    <w:rPr>
      <w:rFonts w:cs="Times New Roman"/>
      <w:b w:val="0"/>
      <w:bCs w:val="0"/>
    </w:rPr>
  </w:style>
  <w:style w:type="character" w:customStyle="1" w:styleId="RTFNum213">
    <w:name w:val="RTF_Num 21 3"/>
    <w:qFormat/>
    <w:rPr>
      <w:rFonts w:cs="Times New Roman"/>
    </w:rPr>
  </w:style>
  <w:style w:type="character" w:customStyle="1" w:styleId="RTFNum214">
    <w:name w:val="RTF_Num 21 4"/>
    <w:qFormat/>
    <w:rPr>
      <w:rFonts w:cs="Times New Roman"/>
    </w:rPr>
  </w:style>
  <w:style w:type="character" w:customStyle="1" w:styleId="RTFNum215">
    <w:name w:val="RTF_Num 21 5"/>
    <w:qFormat/>
    <w:rPr>
      <w:rFonts w:cs="Times New Roman"/>
    </w:rPr>
  </w:style>
  <w:style w:type="character" w:customStyle="1" w:styleId="RTFNum216">
    <w:name w:val="RTF_Num 21 6"/>
    <w:qFormat/>
    <w:rPr>
      <w:rFonts w:cs="Times New Roman"/>
    </w:rPr>
  </w:style>
  <w:style w:type="character" w:customStyle="1" w:styleId="RTFNum217">
    <w:name w:val="RTF_Num 21 7"/>
    <w:qFormat/>
    <w:rPr>
      <w:rFonts w:cs="Times New Roman"/>
    </w:rPr>
  </w:style>
  <w:style w:type="character" w:customStyle="1" w:styleId="RTFNum218">
    <w:name w:val="RTF_Num 21 8"/>
    <w:qFormat/>
    <w:rPr>
      <w:rFonts w:cs="Times New Roman"/>
    </w:rPr>
  </w:style>
  <w:style w:type="character" w:customStyle="1" w:styleId="RTFNum219">
    <w:name w:val="RTF_Num 21 9"/>
    <w:qFormat/>
    <w:rPr>
      <w:rFonts w:cs="Times New Roman"/>
    </w:rPr>
  </w:style>
  <w:style w:type="character" w:customStyle="1" w:styleId="Nagwek1Znak">
    <w:name w:val="Nagłówek 1 Znak"/>
    <w:qFormat/>
    <w:rPr>
      <w:rFonts w:ascii="Calibri Light" w:eastAsia="Calibri Light" w:hAnsi="Calibri Light" w:cs="Calibri Light"/>
      <w:b/>
      <w:bCs/>
      <w:sz w:val="32"/>
    </w:rPr>
  </w:style>
  <w:style w:type="character" w:customStyle="1" w:styleId="czeinternetowe">
    <w:name w:val="??cze internetowe"/>
    <w:qFormat/>
    <w:rPr>
      <w:color w:val="FF0000"/>
      <w:u w:val="single" w:color="FF0000"/>
    </w:rPr>
  </w:style>
  <w:style w:type="character" w:customStyle="1" w:styleId="TekstpodstawowyZnak">
    <w:name w:val="Tekst podstawowy Znak"/>
    <w:qFormat/>
    <w:rPr>
      <w:rFonts w:ascii="Verdana" w:eastAsia="Verdana" w:hAnsi="Verdana" w:cs="Verdana"/>
      <w:sz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Mocnowyrniony">
    <w:name w:val="Mocno wyró?niony"/>
    <w:qFormat/>
    <w:rPr>
      <w:b/>
      <w:bCs/>
    </w:rPr>
  </w:style>
  <w:style w:type="character" w:customStyle="1" w:styleId="AkapitzlistZnak">
    <w:name w:val="Akapit z list? Znak"/>
    <w:qFormat/>
    <w:rPr>
      <w:sz w:val="24"/>
      <w:szCs w:val="24"/>
    </w:rPr>
  </w:style>
  <w:style w:type="character" w:customStyle="1" w:styleId="TekstdymkaZnak">
    <w:name w:val="Tekst dymka Znak"/>
    <w:qFormat/>
    <w:rPr>
      <w:rFonts w:ascii="Segoe UI" w:eastAsia="Segoe UI" w:hAnsi="Segoe UI" w:cs="Segoe UI"/>
      <w:sz w:val="18"/>
    </w:rPr>
  </w:style>
  <w:style w:type="character" w:customStyle="1" w:styleId="NagwekZnak">
    <w:name w:val="Nag?ówek Znak"/>
    <w:qFormat/>
    <w:rPr>
      <w:sz w:val="24"/>
      <w:szCs w:val="24"/>
    </w:rPr>
  </w:style>
  <w:style w:type="character" w:customStyle="1" w:styleId="Teksttreci2">
    <w:name w:val="Tekst treści (2)_"/>
    <w:qFormat/>
    <w:rPr>
      <w:rFonts w:ascii="Arial" w:eastAsia="Arial" w:hAnsi="Arial" w:cs="Arial"/>
      <w:i/>
      <w:iCs/>
      <w:sz w:val="15"/>
      <w:shd w:val="clear" w:color="auto" w:fill="FFFFFF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retekstu"/>
    <w:qFormat/>
    <w:pPr>
      <w:tabs>
        <w:tab w:val="center" w:pos="4536"/>
        <w:tab w:val="right" w:pos="9072"/>
      </w:tabs>
    </w:pPr>
  </w:style>
  <w:style w:type="paragraph" w:customStyle="1" w:styleId="Tretekstu">
    <w:name w:val="Treść tekstu"/>
    <w:basedOn w:val="Normalny"/>
    <w:pPr>
      <w:spacing w:after="120" w:line="276" w:lineRule="auto"/>
    </w:pPr>
    <w:rPr>
      <w:rFonts w:ascii="Verdana" w:eastAsia="Verdana" w:hAnsi="Verdana" w:cs="Verdana"/>
      <w:sz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Pr>
      <w:rFonts w:cs="Mangal"/>
    </w:rPr>
  </w:style>
  <w:style w:type="paragraph" w:styleId="Stopka">
    <w:name w:val="footer"/>
    <w:basedOn w:val="Normalny"/>
    <w:pPr>
      <w:tabs>
        <w:tab w:val="center" w:pos="4513"/>
        <w:tab w:val="right" w:pos="9026"/>
      </w:tabs>
    </w:pPr>
  </w:style>
  <w:style w:type="paragraph" w:styleId="Spistreci1">
    <w:name w:val="toc 1"/>
    <w:basedOn w:val="Normalny"/>
    <w:next w:val="Normalny"/>
    <w:qFormat/>
    <w:pPr>
      <w:tabs>
        <w:tab w:val="left" w:pos="0"/>
        <w:tab w:val="right" w:leader="dot" w:pos="8309"/>
      </w:tabs>
      <w:ind w:left="720" w:hanging="720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Nagwekspisutreci">
    <w:name w:val="TOC Heading"/>
    <w:basedOn w:val="Nagwek1"/>
    <w:next w:val="Normalny"/>
    <w:qFormat/>
    <w:pPr>
      <w:keepLines/>
      <w:spacing w:after="0" w:line="252" w:lineRule="auto"/>
    </w:pPr>
    <w:rPr>
      <w:b w:val="0"/>
      <w:bCs w:val="0"/>
      <w:caps/>
      <w:color w:val="365F91"/>
    </w:r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</w:rPr>
  </w:style>
  <w:style w:type="paragraph" w:customStyle="1" w:styleId="Teksttreci20">
    <w:name w:val="Tekst treści (2)"/>
    <w:basedOn w:val="Normalny"/>
    <w:qFormat/>
    <w:pPr>
      <w:spacing w:before="240" w:after="180" w:line="173" w:lineRule="exact"/>
      <w:ind w:hanging="440"/>
    </w:pPr>
    <w:rPr>
      <w:rFonts w:ascii="Arial" w:eastAsia="Arial" w:hAnsi="Arial" w:cs="Arial"/>
      <w:i/>
      <w:iCs/>
      <w:sz w:val="15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retekstu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uiPriority w:val="11"/>
    <w:qFormat/>
    <w:pPr>
      <w:spacing w:before="60" w:after="120"/>
      <w:jc w:val="center"/>
    </w:pPr>
    <w:rPr>
      <w:sz w:val="36"/>
      <w:szCs w:val="36"/>
    </w:rPr>
  </w:style>
  <w:style w:type="numbering" w:customStyle="1" w:styleId="RTFNum2">
    <w:name w:val="RTF_Num 2"/>
  </w:style>
  <w:style w:type="numbering" w:customStyle="1" w:styleId="RTFNum3">
    <w:name w:val="RTF_Num 3"/>
  </w:style>
  <w:style w:type="numbering" w:customStyle="1" w:styleId="RTFNum4">
    <w:name w:val="RTF_Num 4"/>
  </w:style>
  <w:style w:type="numbering" w:customStyle="1" w:styleId="RTFNum5">
    <w:name w:val="RTF_Num 5"/>
  </w:style>
  <w:style w:type="numbering" w:customStyle="1" w:styleId="RTFNum6">
    <w:name w:val="RTF_Num 6"/>
  </w:style>
  <w:style w:type="numbering" w:customStyle="1" w:styleId="RTFNum7">
    <w:name w:val="RTF_Num 7"/>
  </w:style>
  <w:style w:type="numbering" w:customStyle="1" w:styleId="RTFNum8">
    <w:name w:val="RTF_Num 8"/>
  </w:style>
  <w:style w:type="numbering" w:customStyle="1" w:styleId="RTFNum9">
    <w:name w:val="RTF_Num 9"/>
  </w:style>
  <w:style w:type="numbering" w:customStyle="1" w:styleId="RTFNum10">
    <w:name w:val="RTF_Num 10"/>
  </w:style>
  <w:style w:type="numbering" w:customStyle="1" w:styleId="RTFNum11">
    <w:name w:val="RTF_Num 11"/>
  </w:style>
  <w:style w:type="numbering" w:customStyle="1" w:styleId="RTFNum12">
    <w:name w:val="RTF_Num 12"/>
  </w:style>
  <w:style w:type="numbering" w:customStyle="1" w:styleId="RTFNum13">
    <w:name w:val="RTF_Num 13"/>
  </w:style>
  <w:style w:type="numbering" w:customStyle="1" w:styleId="RTFNum14">
    <w:name w:val="RTF_Num 14"/>
  </w:style>
  <w:style w:type="numbering" w:customStyle="1" w:styleId="RTFNum15">
    <w:name w:val="RTF_Num 15"/>
  </w:style>
  <w:style w:type="numbering" w:customStyle="1" w:styleId="RTFNum16">
    <w:name w:val="RTF_Num 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1664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Starok</dc:creator>
  <dc:description>ZNAKI:17085</dc:description>
  <cp:lastModifiedBy>sazi</cp:lastModifiedBy>
  <cp:revision>5</cp:revision>
  <cp:lastPrinted>2018-02-06T14:03:00Z</cp:lastPrinted>
  <dcterms:created xsi:type="dcterms:W3CDTF">2019-03-26T11:27:00Z</dcterms:created>
  <dcterms:modified xsi:type="dcterms:W3CDTF">2019-03-28T16:10:00Z</dcterms:modified>
  <dc:language>pl-PL</dc:language>
</cp:coreProperties>
</file>