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FA" w:rsidRDefault="00D554FA" w:rsidP="006766C8">
      <w:pPr>
        <w:pStyle w:val="Bezodstpw"/>
        <w:rPr>
          <w:b/>
        </w:rPr>
      </w:pPr>
      <w:r>
        <w:rPr>
          <w:b/>
        </w:rPr>
        <w:t>Zamawiający:</w:t>
      </w:r>
    </w:p>
    <w:p w:rsidR="00D554FA" w:rsidRPr="00D554FA" w:rsidRDefault="00D554FA" w:rsidP="006766C8">
      <w:pPr>
        <w:pStyle w:val="Bezodstpw"/>
      </w:pPr>
      <w:r w:rsidRPr="00D554FA">
        <w:t>Gmina Kuźnia Raciborska</w:t>
      </w:r>
    </w:p>
    <w:p w:rsidR="00D554FA" w:rsidRPr="00D554FA" w:rsidRDefault="00D554FA" w:rsidP="006766C8">
      <w:pPr>
        <w:pStyle w:val="Bezodstpw"/>
      </w:pPr>
      <w:r w:rsidRPr="00D554FA">
        <w:t>47-420 Kuźnia Raciborska, ul. Słowackiego 4</w:t>
      </w:r>
    </w:p>
    <w:p w:rsidR="00D554FA" w:rsidRPr="00D554FA" w:rsidRDefault="00D554FA" w:rsidP="006766C8">
      <w:pPr>
        <w:pStyle w:val="Bezodstpw"/>
      </w:pPr>
      <w:r w:rsidRPr="00D554FA">
        <w:t>tel. (32) 419-14-17; fax. (32) 419-14-32</w:t>
      </w:r>
    </w:p>
    <w:p w:rsidR="00D554FA" w:rsidRPr="00D554FA" w:rsidRDefault="00D554FA" w:rsidP="00D554FA">
      <w:pPr>
        <w:pStyle w:val="Bezodstpw"/>
        <w:jc w:val="center"/>
        <w:rPr>
          <w:b/>
          <w:sz w:val="24"/>
          <w:szCs w:val="24"/>
        </w:rPr>
      </w:pPr>
    </w:p>
    <w:p w:rsidR="00D554FA" w:rsidRPr="00D554FA" w:rsidRDefault="00DA06D1" w:rsidP="00D554FA">
      <w:pPr>
        <w:pStyle w:val="Bezodstpw"/>
        <w:jc w:val="center"/>
        <w:rPr>
          <w:b/>
          <w:sz w:val="24"/>
          <w:szCs w:val="24"/>
        </w:rPr>
      </w:pPr>
      <w:r>
        <w:rPr>
          <w:b/>
          <w:sz w:val="24"/>
          <w:szCs w:val="24"/>
        </w:rPr>
        <w:t xml:space="preserve">WYJAŚNIENIA DO </w:t>
      </w:r>
      <w:r w:rsidR="00EF4F5E">
        <w:rPr>
          <w:b/>
          <w:sz w:val="24"/>
          <w:szCs w:val="24"/>
        </w:rPr>
        <w:t>TREŚCI</w:t>
      </w:r>
      <w:r w:rsidR="00D554FA" w:rsidRPr="00D554FA">
        <w:rPr>
          <w:b/>
          <w:sz w:val="24"/>
          <w:szCs w:val="24"/>
        </w:rPr>
        <w:t xml:space="preserve"> SPECYFIKACJI ISTOTNYCH WARUNKÓW ZAMÓWIENIA</w:t>
      </w:r>
    </w:p>
    <w:p w:rsidR="00D554FA" w:rsidRDefault="00D554FA" w:rsidP="006766C8">
      <w:pPr>
        <w:pStyle w:val="Bezodstpw"/>
        <w:rPr>
          <w:b/>
        </w:rPr>
      </w:pPr>
    </w:p>
    <w:p w:rsidR="006766C8" w:rsidRPr="00A80EE1" w:rsidRDefault="00DF2EC3" w:rsidP="006766C8">
      <w:pPr>
        <w:pStyle w:val="Bezodstpw"/>
        <w:rPr>
          <w:rFonts w:cstheme="minorHAnsi"/>
          <w:b/>
        </w:rPr>
      </w:pPr>
      <w:r w:rsidRPr="00A80EE1">
        <w:rPr>
          <w:rFonts w:cstheme="minorHAnsi"/>
          <w:b/>
        </w:rPr>
        <w:t>Numer ogłoszenia:</w:t>
      </w:r>
      <w:r w:rsidR="00523A54">
        <w:rPr>
          <w:rFonts w:eastAsia="Calibri" w:cstheme="minorHAnsi"/>
          <w:b/>
          <w:color w:val="000000"/>
        </w:rPr>
        <w:tab/>
      </w:r>
      <w:r w:rsidR="00CF25D7">
        <w:rPr>
          <w:rFonts w:eastAsia="Calibri" w:cstheme="minorHAnsi"/>
          <w:b/>
          <w:color w:val="000000"/>
        </w:rPr>
        <w:t>531412</w:t>
      </w:r>
      <w:r w:rsidR="00792DE1" w:rsidRPr="00792DE1">
        <w:rPr>
          <w:rFonts w:eastAsia="Calibri" w:cstheme="minorHAnsi"/>
          <w:b/>
        </w:rPr>
        <w:t xml:space="preserve">-N-2019 </w:t>
      </w:r>
      <w:r w:rsidR="00903565" w:rsidRPr="00792DE1">
        <w:rPr>
          <w:rFonts w:eastAsia="Calibri" w:cstheme="minorHAnsi"/>
          <w:b/>
        </w:rPr>
        <w:t>data zamieszczenia:</w:t>
      </w:r>
      <w:r w:rsidR="00B47C33" w:rsidRPr="00792DE1">
        <w:rPr>
          <w:rFonts w:eastAsia="Calibri" w:cstheme="minorHAnsi"/>
          <w:b/>
        </w:rPr>
        <w:t xml:space="preserve"> </w:t>
      </w:r>
      <w:r w:rsidR="00792DE1" w:rsidRPr="00792DE1">
        <w:rPr>
          <w:rFonts w:eastAsia="Calibri" w:cstheme="minorHAnsi"/>
          <w:b/>
        </w:rPr>
        <w:t>2</w:t>
      </w:r>
      <w:r w:rsidR="00CF25D7">
        <w:rPr>
          <w:rFonts w:eastAsia="Calibri" w:cstheme="minorHAnsi"/>
          <w:b/>
        </w:rPr>
        <w:t>9.03</w:t>
      </w:r>
      <w:r w:rsidR="00792DE1" w:rsidRPr="00792DE1">
        <w:rPr>
          <w:rFonts w:eastAsia="Calibri" w:cstheme="minorHAnsi"/>
          <w:b/>
        </w:rPr>
        <w:t>.2019 r.</w:t>
      </w:r>
    </w:p>
    <w:p w:rsidR="00CF25D7" w:rsidRPr="00111E74" w:rsidRDefault="008F11F2" w:rsidP="00CF25D7">
      <w:pPr>
        <w:spacing w:after="0"/>
        <w:jc w:val="both"/>
        <w:rPr>
          <w:rFonts w:asciiTheme="minorHAnsi" w:hAnsiTheme="minorHAnsi" w:cstheme="minorHAnsi"/>
        </w:rPr>
      </w:pPr>
      <w:r>
        <w:rPr>
          <w:rFonts w:asciiTheme="minorHAnsi" w:hAnsiTheme="minorHAnsi" w:cstheme="minorHAnsi"/>
          <w:b/>
        </w:rPr>
        <w:t>Nazwa zadania:</w:t>
      </w:r>
      <w:r>
        <w:rPr>
          <w:rFonts w:asciiTheme="minorHAnsi" w:hAnsiTheme="minorHAnsi" w:cstheme="minorHAnsi"/>
          <w:b/>
        </w:rPr>
        <w:tab/>
      </w:r>
      <w:r w:rsidR="00CF25D7" w:rsidRPr="00111E74">
        <w:rPr>
          <w:rFonts w:asciiTheme="minorHAnsi" w:hAnsiTheme="minorHAnsi" w:cstheme="minorHAnsi"/>
          <w:b/>
        </w:rPr>
        <w:t>„Ubezpieczenie mienia, odpowiedzialności cywilnej Gminy Kuźnia Raciborska działającej poprzez Urząd Miejski,</w:t>
      </w:r>
      <w:r w:rsidR="00CF25D7" w:rsidRPr="00111E74">
        <w:rPr>
          <w:rFonts w:asciiTheme="minorHAnsi" w:hAnsiTheme="minorHAnsi" w:cstheme="minorHAnsi"/>
        </w:rPr>
        <w:t xml:space="preserve"> </w:t>
      </w:r>
      <w:r w:rsidR="00CF25D7" w:rsidRPr="00111E74">
        <w:rPr>
          <w:rFonts w:asciiTheme="minorHAnsi" w:hAnsiTheme="minorHAnsi" w:cstheme="minorHAnsi"/>
          <w:b/>
        </w:rPr>
        <w:t xml:space="preserve">jednostki organizacyjne Gminy Kuźnia Raciborska oraz ubezpieczenie mienia, odpowiedzialności cywilnej jednostek posiadających osobowość prawną </w:t>
      </w:r>
      <w:r w:rsidR="00CF25D7" w:rsidRPr="00111E74">
        <w:rPr>
          <w:rFonts w:asciiTheme="minorHAnsi" w:hAnsiTheme="minorHAnsi" w:cstheme="minorHAnsi"/>
          <w:b/>
          <w:bCs/>
        </w:rPr>
        <w:t>na okres od dnia 01.05.2019 r. do dnia 30.04.2021 r</w:t>
      </w:r>
      <w:r w:rsidR="00CF25D7" w:rsidRPr="00111E74">
        <w:rPr>
          <w:rFonts w:asciiTheme="minorHAnsi" w:hAnsiTheme="minorHAnsi" w:cstheme="minorHAnsi"/>
        </w:rPr>
        <w:t>.</w:t>
      </w:r>
    </w:p>
    <w:p w:rsidR="00CF25D7" w:rsidRPr="00111E74" w:rsidRDefault="00CF25D7" w:rsidP="00CF25D7">
      <w:pPr>
        <w:widowControl w:val="0"/>
        <w:rPr>
          <w:rFonts w:asciiTheme="minorHAnsi" w:hAnsiTheme="minorHAnsi" w:cstheme="minorHAnsi"/>
        </w:rPr>
      </w:pPr>
      <w:r w:rsidRPr="00111E74">
        <w:rPr>
          <w:rFonts w:asciiTheme="minorHAnsi" w:hAnsiTheme="minorHAnsi" w:cstheme="minorHAnsi"/>
          <w:b/>
          <w:lang w:eastAsia="hi-IN" w:bidi="hi-IN"/>
        </w:rPr>
        <w:t>oraz</w:t>
      </w:r>
      <w:r w:rsidRPr="00111E74">
        <w:rPr>
          <w:rFonts w:asciiTheme="minorHAnsi" w:hAnsiTheme="minorHAnsi" w:cstheme="minorHAnsi"/>
          <w:b/>
          <w:lang w:eastAsia="hi-IN" w:bidi="hi-IN"/>
        </w:rPr>
        <w:br/>
      </w:r>
      <w:r w:rsidRPr="00111E74">
        <w:rPr>
          <w:rFonts w:asciiTheme="minorHAnsi" w:eastAsia="Lucida Sans Unicode" w:hAnsiTheme="minorHAnsi" w:cstheme="minorHAnsi"/>
          <w:b/>
          <w:lang w:eastAsia="hi-IN" w:bidi="hi-IN"/>
        </w:rPr>
        <w:t>ubezpieczenie następstw nieszczęśliwych wypadków członków ochotniczych straży pożarnych i młodzieżowych drużyn pożarniczych Gminy Kuźnia Raciborska na okres od dnia 01.05.2019 r. do dnia 30.04.2021 r.</w:t>
      </w:r>
    </w:p>
    <w:p w:rsidR="00CF25D7" w:rsidRPr="00111E74" w:rsidRDefault="00CF25D7" w:rsidP="00CF25D7">
      <w:pPr>
        <w:spacing w:after="0"/>
        <w:jc w:val="both"/>
        <w:rPr>
          <w:rFonts w:asciiTheme="minorHAnsi" w:hAnsiTheme="minorHAnsi" w:cstheme="minorHAnsi"/>
          <w:b/>
          <w:lang w:eastAsia="pl-PL"/>
        </w:rPr>
      </w:pPr>
      <w:r w:rsidRPr="00111E74">
        <w:rPr>
          <w:rFonts w:asciiTheme="minorHAnsi" w:eastAsia="Lucida Sans Unicode" w:hAnsiTheme="minorHAnsi" w:cstheme="minorHAnsi"/>
          <w:b/>
          <w:lang w:eastAsia="hi-IN" w:bidi="hi-IN"/>
        </w:rPr>
        <w:t>oraz</w:t>
      </w:r>
      <w:r w:rsidRPr="00111E74">
        <w:rPr>
          <w:rFonts w:asciiTheme="minorHAnsi" w:eastAsia="Lucida Sans Unicode" w:hAnsiTheme="minorHAnsi" w:cstheme="minorHAnsi"/>
          <w:b/>
          <w:lang w:eastAsia="hi-IN" w:bidi="hi-IN"/>
        </w:rPr>
        <w:br/>
      </w:r>
      <w:r w:rsidRPr="00111E74">
        <w:rPr>
          <w:rFonts w:asciiTheme="minorHAnsi" w:hAnsiTheme="minorHAnsi" w:cstheme="minorHAnsi"/>
          <w:b/>
          <w:lang w:eastAsia="pl-PL"/>
        </w:rPr>
        <w:t xml:space="preserve">ubezpieczenie komunikacyjne (OC, ZK, auto-casco, NNW, </w:t>
      </w:r>
      <w:proofErr w:type="spellStart"/>
      <w:r w:rsidRPr="00111E74">
        <w:rPr>
          <w:rFonts w:asciiTheme="minorHAnsi" w:hAnsiTheme="minorHAnsi" w:cstheme="minorHAnsi"/>
          <w:b/>
          <w:lang w:eastAsia="pl-PL"/>
        </w:rPr>
        <w:t>assistance</w:t>
      </w:r>
      <w:proofErr w:type="spellEnd"/>
      <w:r w:rsidRPr="00111E74">
        <w:rPr>
          <w:rFonts w:asciiTheme="minorHAnsi" w:hAnsiTheme="minorHAnsi" w:cstheme="minorHAnsi"/>
          <w:b/>
          <w:lang w:eastAsia="pl-PL"/>
        </w:rPr>
        <w:t>) pojazdów stanowiących własność lub użytkowanych przez Gminę Kuźnia Raciborska, jednostki organizacyjne Gminy Kuźnia Raciborska oraz jednostki posiadające osobowość prawną oraz Ochotnicze Straże Pożarne na okres od dnia 01.05.2019 r. do dnia 30.04.2021 r.”</w:t>
      </w:r>
    </w:p>
    <w:p w:rsidR="00F44F6F" w:rsidRPr="00111E74" w:rsidRDefault="00F44F6F" w:rsidP="00CF25D7">
      <w:pPr>
        <w:ind w:left="2124" w:hanging="2124"/>
        <w:jc w:val="both"/>
        <w:rPr>
          <w:rFonts w:asciiTheme="minorHAnsi" w:eastAsiaTheme="minorHAnsi" w:hAnsiTheme="minorHAnsi" w:cstheme="minorHAnsi"/>
        </w:rPr>
      </w:pPr>
    </w:p>
    <w:p w:rsidR="00182D96" w:rsidRDefault="00D554FA" w:rsidP="00B012D4">
      <w:pPr>
        <w:spacing w:line="240" w:lineRule="auto"/>
        <w:jc w:val="both"/>
        <w:rPr>
          <w:rFonts w:asciiTheme="minorHAnsi" w:eastAsiaTheme="minorHAnsi" w:hAnsiTheme="minorHAnsi" w:cs="Arial"/>
        </w:rPr>
      </w:pPr>
      <w:r w:rsidRPr="00D554FA">
        <w:rPr>
          <w:rFonts w:asciiTheme="minorHAnsi" w:eastAsiaTheme="minorHAnsi" w:hAnsiTheme="minorHAnsi" w:cs="Arial"/>
        </w:rPr>
        <w:t xml:space="preserve">Zamawiający </w:t>
      </w:r>
      <w:r>
        <w:rPr>
          <w:rFonts w:asciiTheme="minorHAnsi" w:eastAsiaTheme="minorHAnsi" w:hAnsiTheme="minorHAnsi" w:cs="Arial"/>
        </w:rPr>
        <w:t>-</w:t>
      </w:r>
      <w:r w:rsidRPr="00D554FA">
        <w:rPr>
          <w:rFonts w:asciiTheme="minorHAnsi" w:eastAsiaTheme="minorHAnsi" w:hAnsiTheme="minorHAnsi" w:cs="Arial"/>
        </w:rPr>
        <w:t xml:space="preserve"> </w:t>
      </w:r>
      <w:r w:rsidRPr="00D554FA">
        <w:rPr>
          <w:rFonts w:asciiTheme="minorHAnsi" w:eastAsiaTheme="minorHAnsi" w:hAnsiTheme="minorHAnsi" w:cs="Arial"/>
          <w:b/>
        </w:rPr>
        <w:t>Gmina Kuźnia Raciborska</w:t>
      </w:r>
      <w:r>
        <w:rPr>
          <w:rFonts w:asciiTheme="minorHAnsi" w:eastAsiaTheme="minorHAnsi" w:hAnsiTheme="minorHAnsi" w:cs="Arial"/>
        </w:rPr>
        <w:t xml:space="preserve"> -</w:t>
      </w:r>
      <w:r w:rsidRPr="00D554FA">
        <w:rPr>
          <w:rFonts w:asciiTheme="minorHAnsi" w:eastAsiaTheme="minorHAnsi" w:hAnsiTheme="minorHAnsi" w:cs="Arial"/>
        </w:rPr>
        <w:t xml:space="preserve"> dzia</w:t>
      </w:r>
      <w:r w:rsidR="00AC1CCB">
        <w:rPr>
          <w:rFonts w:asciiTheme="minorHAnsi" w:eastAsiaTheme="minorHAnsi" w:hAnsiTheme="minorHAnsi" w:cs="Arial"/>
        </w:rPr>
        <w:t>łając na podstawie art. 38</w:t>
      </w:r>
      <w:r w:rsidR="00B02F56">
        <w:rPr>
          <w:rFonts w:asciiTheme="minorHAnsi" w:eastAsiaTheme="minorHAnsi" w:hAnsiTheme="minorHAnsi" w:cs="Arial"/>
        </w:rPr>
        <w:t xml:space="preserve"> ust. 2</w:t>
      </w:r>
      <w:r w:rsidR="00AC1CCB">
        <w:rPr>
          <w:rFonts w:asciiTheme="minorHAnsi" w:eastAsiaTheme="minorHAnsi" w:hAnsiTheme="minorHAnsi" w:cs="Arial"/>
        </w:rPr>
        <w:t xml:space="preserve"> </w:t>
      </w:r>
      <w:r w:rsidR="006A135A" w:rsidRPr="00D554FA">
        <w:rPr>
          <w:rFonts w:asciiTheme="minorHAnsi" w:eastAsiaTheme="minorHAnsi" w:hAnsiTheme="minorHAnsi" w:cs="Arial"/>
        </w:rPr>
        <w:t>u</w:t>
      </w:r>
      <w:r w:rsidR="006A135A">
        <w:rPr>
          <w:rFonts w:asciiTheme="minorHAnsi" w:eastAsiaTheme="minorHAnsi" w:hAnsiTheme="minorHAnsi" w:cs="Arial"/>
        </w:rPr>
        <w:t>s</w:t>
      </w:r>
      <w:r w:rsidR="006A135A" w:rsidRPr="00D554FA">
        <w:rPr>
          <w:rFonts w:asciiTheme="minorHAnsi" w:eastAsiaTheme="minorHAnsi" w:hAnsiTheme="minorHAnsi" w:cs="Arial"/>
        </w:rPr>
        <w:t>tawy</w:t>
      </w:r>
      <w:r w:rsidRPr="00D554FA">
        <w:rPr>
          <w:rFonts w:asciiTheme="minorHAnsi" w:eastAsiaTheme="minorHAnsi" w:hAnsiTheme="minorHAnsi" w:cs="Arial"/>
        </w:rPr>
        <w:t xml:space="preserve"> z dnia 29 stycznia 2004r. P</w:t>
      </w:r>
      <w:r w:rsidR="00442E21">
        <w:rPr>
          <w:rFonts w:asciiTheme="minorHAnsi" w:eastAsiaTheme="minorHAnsi" w:hAnsiTheme="minorHAnsi" w:cs="Arial"/>
        </w:rPr>
        <w:t>rawo zamówień publicznych</w:t>
      </w:r>
      <w:r w:rsidRPr="00D554FA">
        <w:rPr>
          <w:rFonts w:asciiTheme="minorHAnsi" w:eastAsiaTheme="minorHAnsi" w:hAnsiTheme="minorHAnsi" w:cs="Arial"/>
        </w:rPr>
        <w:t xml:space="preserve"> </w:t>
      </w:r>
      <w:r w:rsidR="00182D96" w:rsidRPr="00D554FA">
        <w:rPr>
          <w:rFonts w:asciiTheme="minorHAnsi" w:eastAsiaTheme="minorHAnsi" w:hAnsiTheme="minorHAnsi" w:cs="Arial"/>
        </w:rPr>
        <w:t>informuje, iż wpłynęł</w:t>
      </w:r>
      <w:r w:rsidR="00CF25D7">
        <w:rPr>
          <w:rFonts w:asciiTheme="minorHAnsi" w:eastAsiaTheme="minorHAnsi" w:hAnsiTheme="minorHAnsi" w:cs="Arial"/>
        </w:rPr>
        <w:t>y</w:t>
      </w:r>
      <w:r w:rsidR="00182D96" w:rsidRPr="00D554FA">
        <w:rPr>
          <w:rFonts w:asciiTheme="minorHAnsi" w:eastAsiaTheme="minorHAnsi" w:hAnsiTheme="minorHAnsi" w:cs="Arial"/>
        </w:rPr>
        <w:t xml:space="preserve"> </w:t>
      </w:r>
      <w:r w:rsidR="00182D96" w:rsidRPr="00182D96">
        <w:rPr>
          <w:rFonts w:asciiTheme="minorHAnsi" w:eastAsiaTheme="minorHAnsi" w:hAnsiTheme="minorHAnsi" w:cs="Arial"/>
          <w:bCs/>
        </w:rPr>
        <w:t>zapytani</w:t>
      </w:r>
      <w:r w:rsidR="00CF25D7">
        <w:rPr>
          <w:rFonts w:asciiTheme="minorHAnsi" w:eastAsiaTheme="minorHAnsi" w:hAnsiTheme="minorHAnsi" w:cs="Arial"/>
          <w:bCs/>
        </w:rPr>
        <w:t>a</w:t>
      </w:r>
      <w:r w:rsidR="00182D96" w:rsidRPr="00182D96">
        <w:rPr>
          <w:rFonts w:asciiTheme="minorHAnsi" w:eastAsiaTheme="minorHAnsi" w:hAnsiTheme="minorHAnsi" w:cs="Arial"/>
        </w:rPr>
        <w:t>,</w:t>
      </w:r>
      <w:r w:rsidR="00182D96" w:rsidRPr="00D554FA">
        <w:rPr>
          <w:rFonts w:asciiTheme="minorHAnsi" w:eastAsiaTheme="minorHAnsi" w:hAnsiTheme="minorHAnsi" w:cs="Arial"/>
        </w:rPr>
        <w:t xml:space="preserve"> dotyczące treści SIWZ </w:t>
      </w:r>
      <w:r w:rsidR="00182D96">
        <w:rPr>
          <w:rFonts w:asciiTheme="minorHAnsi" w:eastAsiaTheme="minorHAnsi" w:hAnsiTheme="minorHAnsi" w:cs="Arial"/>
        </w:rPr>
        <w:t xml:space="preserve">w </w:t>
      </w:r>
      <w:proofErr w:type="spellStart"/>
      <w:r w:rsidR="00182D96" w:rsidRPr="00D554FA">
        <w:rPr>
          <w:rFonts w:asciiTheme="minorHAnsi" w:eastAsiaTheme="minorHAnsi" w:hAnsiTheme="minorHAnsi" w:cs="Arial"/>
        </w:rPr>
        <w:t>ww</w:t>
      </w:r>
      <w:proofErr w:type="spellEnd"/>
      <w:r w:rsidR="00182D96">
        <w:rPr>
          <w:rFonts w:asciiTheme="minorHAnsi" w:eastAsiaTheme="minorHAnsi" w:hAnsiTheme="minorHAnsi" w:cs="Arial"/>
        </w:rPr>
        <w:t xml:space="preserve"> </w:t>
      </w:r>
      <w:r w:rsidR="00182D96" w:rsidRPr="00D554FA">
        <w:rPr>
          <w:rFonts w:asciiTheme="minorHAnsi" w:eastAsiaTheme="minorHAnsi" w:hAnsiTheme="minorHAnsi" w:cs="Arial"/>
        </w:rPr>
        <w:t>postępowaniu, na które Zamawiający udziela poniższ</w:t>
      </w:r>
      <w:r w:rsidR="00B47C33">
        <w:rPr>
          <w:rFonts w:asciiTheme="minorHAnsi" w:eastAsiaTheme="minorHAnsi" w:hAnsiTheme="minorHAnsi" w:cs="Arial"/>
        </w:rPr>
        <w:t>ej</w:t>
      </w:r>
      <w:r w:rsidR="00182D96" w:rsidRPr="00D554FA">
        <w:rPr>
          <w:rFonts w:asciiTheme="minorHAnsi" w:eastAsiaTheme="minorHAnsi" w:hAnsiTheme="minorHAnsi" w:cs="Arial"/>
        </w:rPr>
        <w:t xml:space="preserve"> odpowiedzi:</w:t>
      </w:r>
    </w:p>
    <w:p w:rsidR="002E4DB7" w:rsidRDefault="002E4DB7" w:rsidP="002E4DB7">
      <w:pPr>
        <w:autoSpaceDE w:val="0"/>
        <w:autoSpaceDN w:val="0"/>
        <w:adjustRightInd w:val="0"/>
        <w:spacing w:after="0"/>
        <w:rPr>
          <w:rFonts w:asciiTheme="minorHAnsi" w:eastAsiaTheme="minorHAnsi" w:hAnsiTheme="minorHAnsi" w:cstheme="minorHAnsi"/>
          <w:b/>
          <w:u w:val="single"/>
        </w:rPr>
      </w:pPr>
      <w:r w:rsidRPr="00D143A5">
        <w:rPr>
          <w:rFonts w:asciiTheme="minorHAnsi" w:eastAsiaTheme="minorHAnsi" w:hAnsiTheme="minorHAnsi" w:cstheme="minorHAnsi"/>
          <w:b/>
          <w:u w:val="single"/>
        </w:rPr>
        <w:t xml:space="preserve">Zapytanie </w:t>
      </w:r>
      <w:r>
        <w:rPr>
          <w:rFonts w:asciiTheme="minorHAnsi" w:eastAsiaTheme="minorHAnsi" w:hAnsiTheme="minorHAnsi" w:cstheme="minorHAnsi"/>
          <w:b/>
          <w:u w:val="single"/>
        </w:rPr>
        <w:t xml:space="preserve">Ubezpieczyciela A </w:t>
      </w:r>
      <w:r w:rsidRPr="00D143A5">
        <w:rPr>
          <w:rFonts w:asciiTheme="minorHAnsi" w:eastAsiaTheme="minorHAnsi" w:hAnsiTheme="minorHAnsi" w:cstheme="minorHAnsi"/>
          <w:b/>
          <w:u w:val="single"/>
        </w:rPr>
        <w:t xml:space="preserve">z dnia </w:t>
      </w:r>
      <w:r>
        <w:rPr>
          <w:rFonts w:asciiTheme="minorHAnsi" w:eastAsiaTheme="minorHAnsi" w:hAnsiTheme="minorHAnsi" w:cstheme="minorHAnsi"/>
          <w:b/>
          <w:u w:val="single"/>
        </w:rPr>
        <w:t>02</w:t>
      </w:r>
      <w:r w:rsidRPr="00D143A5">
        <w:rPr>
          <w:rFonts w:asciiTheme="minorHAnsi" w:eastAsiaTheme="minorHAnsi" w:hAnsiTheme="minorHAnsi" w:cstheme="minorHAnsi"/>
          <w:b/>
          <w:u w:val="single"/>
        </w:rPr>
        <w:t>.</w:t>
      </w:r>
      <w:r>
        <w:rPr>
          <w:rFonts w:asciiTheme="minorHAnsi" w:eastAsiaTheme="minorHAnsi" w:hAnsiTheme="minorHAnsi" w:cstheme="minorHAnsi"/>
          <w:b/>
          <w:u w:val="single"/>
        </w:rPr>
        <w:t>04</w:t>
      </w:r>
      <w:r w:rsidRPr="00D143A5">
        <w:rPr>
          <w:rFonts w:asciiTheme="minorHAnsi" w:eastAsiaTheme="minorHAnsi" w:hAnsiTheme="minorHAnsi" w:cstheme="minorHAnsi"/>
          <w:b/>
          <w:u w:val="single"/>
        </w:rPr>
        <w:t>.201</w:t>
      </w:r>
      <w:r>
        <w:rPr>
          <w:rFonts w:asciiTheme="minorHAnsi" w:eastAsiaTheme="minorHAnsi" w:hAnsiTheme="minorHAnsi" w:cstheme="minorHAnsi"/>
          <w:b/>
          <w:u w:val="single"/>
        </w:rPr>
        <w:t>9</w:t>
      </w:r>
      <w:r w:rsidRPr="00D143A5">
        <w:rPr>
          <w:rFonts w:asciiTheme="minorHAnsi" w:eastAsiaTheme="minorHAnsi" w:hAnsiTheme="minorHAnsi" w:cstheme="minorHAnsi"/>
          <w:b/>
          <w:u w:val="single"/>
        </w:rPr>
        <w:t xml:space="preserve"> r.</w:t>
      </w:r>
    </w:p>
    <w:p w:rsidR="002E4DB7" w:rsidRPr="008B0921" w:rsidRDefault="002E4DB7" w:rsidP="002E4DB7">
      <w:pPr>
        <w:pStyle w:val="Standard"/>
        <w:spacing w:line="360" w:lineRule="auto"/>
        <w:rPr>
          <w:rFonts w:cs="Calibri"/>
          <w:b/>
          <w:color w:val="000000"/>
          <w:sz w:val="24"/>
        </w:rPr>
      </w:pPr>
      <w:r w:rsidRPr="008B0921">
        <w:rPr>
          <w:rFonts w:cs="Calibri"/>
          <w:b/>
          <w:color w:val="000000"/>
          <w:sz w:val="24"/>
        </w:rPr>
        <w:t>Ubezpieczyciel A  cz. 1</w:t>
      </w:r>
    </w:p>
    <w:p w:rsidR="002E4DB7" w:rsidRPr="008B0921" w:rsidRDefault="002E4DB7" w:rsidP="00C5471B">
      <w:pPr>
        <w:pStyle w:val="Standard"/>
        <w:widowControl/>
        <w:numPr>
          <w:ilvl w:val="0"/>
          <w:numId w:val="1"/>
        </w:numPr>
        <w:tabs>
          <w:tab w:val="left" w:pos="426"/>
        </w:tabs>
        <w:spacing w:before="57" w:after="57"/>
        <w:rPr>
          <w:rFonts w:asciiTheme="minorHAnsi" w:hAnsiTheme="minorHAnsi" w:cstheme="minorHAnsi"/>
          <w:color w:val="000000"/>
          <w:sz w:val="22"/>
          <w:szCs w:val="22"/>
        </w:rPr>
      </w:pPr>
      <w:r w:rsidRPr="008B0921">
        <w:rPr>
          <w:rFonts w:asciiTheme="minorHAnsi" w:hAnsiTheme="minorHAnsi" w:cstheme="minorHAnsi"/>
          <w:color w:val="000000"/>
          <w:sz w:val="22"/>
          <w:szCs w:val="22"/>
        </w:rPr>
        <w:t xml:space="preserve"> Prosimy o informację czy wśród budynków zgłoszonych do ubezpieczenia są pustostany? Jeżeli są to w jaki sposób są zabezpieczone? Czy wyrażacie Państwo na zakres ubezpieczenia ograniczony </w:t>
      </w:r>
      <w:proofErr w:type="spellStart"/>
      <w:r w:rsidRPr="008B0921">
        <w:rPr>
          <w:rFonts w:asciiTheme="minorHAnsi" w:hAnsiTheme="minorHAnsi" w:cstheme="minorHAnsi"/>
          <w:color w:val="000000"/>
          <w:sz w:val="22"/>
          <w:szCs w:val="22"/>
        </w:rPr>
        <w:t>Flexa</w:t>
      </w:r>
      <w:proofErr w:type="spellEnd"/>
      <w:r w:rsidRPr="008B0921">
        <w:rPr>
          <w:rFonts w:asciiTheme="minorHAnsi" w:hAnsiTheme="minorHAnsi" w:cstheme="minorHAnsi"/>
          <w:color w:val="000000"/>
          <w:sz w:val="22"/>
          <w:szCs w:val="22"/>
        </w:rPr>
        <w:t>?</w:t>
      </w:r>
    </w:p>
    <w:p w:rsidR="002E4DB7" w:rsidRPr="008B0921" w:rsidRDefault="002E4DB7" w:rsidP="002E4DB7">
      <w:pPr>
        <w:ind w:left="474"/>
        <w:jc w:val="both"/>
        <w:rPr>
          <w:rStyle w:val="Uwydatnienie"/>
          <w:rFonts w:asciiTheme="minorHAnsi" w:hAnsiTheme="minorHAnsi" w:cstheme="minorHAnsi"/>
          <w:i w:val="0"/>
          <w:iCs w:val="0"/>
        </w:rPr>
      </w:pPr>
      <w:r w:rsidRPr="008B0921">
        <w:rPr>
          <w:rFonts w:asciiTheme="minorHAnsi" w:hAnsiTheme="minorHAnsi" w:cstheme="minorHAnsi"/>
          <w:b/>
        </w:rPr>
        <w:t>Odpowiedź:</w:t>
      </w:r>
      <w:r w:rsidRPr="008B0921">
        <w:rPr>
          <w:rFonts w:asciiTheme="minorHAnsi" w:hAnsiTheme="minorHAnsi" w:cstheme="minorHAnsi"/>
          <w:b/>
          <w:i/>
        </w:rPr>
        <w:t xml:space="preserve"> </w:t>
      </w:r>
      <w:r w:rsidRPr="008B0921">
        <w:rPr>
          <w:rStyle w:val="Uwydatnienie"/>
          <w:rFonts w:asciiTheme="minorHAnsi" w:hAnsiTheme="minorHAnsi" w:cstheme="minorHAnsi"/>
          <w:i w:val="0"/>
        </w:rPr>
        <w:t>Zamawiający informuje, że w chwili obecnej posiada budynki wyłączone z eksploatacji – dane zawarte w Arkuszach Oceny Ryzyka dla poszczególnych jednostek organizacyjnych (załącznik nr 8 do SIWZ).  W przypadku budynków, które są pustostanami, zakres ubezpieczenia ograniczony zostaje do zakresu FLEXA.</w:t>
      </w:r>
    </w:p>
    <w:p w:rsidR="002E4DB7" w:rsidRPr="008B0921" w:rsidRDefault="002E4DB7" w:rsidP="00C5471B">
      <w:pPr>
        <w:pStyle w:val="Standard"/>
        <w:widowControl/>
        <w:numPr>
          <w:ilvl w:val="0"/>
          <w:numId w:val="1"/>
        </w:numPr>
        <w:tabs>
          <w:tab w:val="left" w:pos="426"/>
        </w:tabs>
        <w:spacing w:before="57" w:after="57"/>
        <w:rPr>
          <w:rFonts w:asciiTheme="minorHAnsi" w:hAnsiTheme="minorHAnsi" w:cstheme="minorHAnsi"/>
          <w:color w:val="000000"/>
          <w:sz w:val="22"/>
          <w:szCs w:val="22"/>
        </w:rPr>
      </w:pPr>
      <w:r w:rsidRPr="008B0921">
        <w:rPr>
          <w:rFonts w:asciiTheme="minorHAnsi" w:hAnsiTheme="minorHAnsi" w:cstheme="minorHAnsi"/>
          <w:color w:val="000000"/>
          <w:sz w:val="22"/>
          <w:szCs w:val="22"/>
        </w:rPr>
        <w:t xml:space="preserve"> Czy w okresie zimowym odśnieżanie Gminy jest prowadzone przez  gminę  czy Firmy zewnętrze? Czy są prowadzone protokoły?</w:t>
      </w:r>
    </w:p>
    <w:p w:rsidR="008B0921" w:rsidRDefault="002E4DB7" w:rsidP="008B0921">
      <w:pPr>
        <w:ind w:left="474"/>
        <w:jc w:val="both"/>
        <w:rPr>
          <w:rFonts w:asciiTheme="minorHAnsi" w:eastAsia="Times New Roman" w:hAnsiTheme="minorHAnsi" w:cstheme="minorHAnsi"/>
          <w:lang w:eastAsia="pl-PL"/>
        </w:rPr>
      </w:pPr>
      <w:r w:rsidRPr="008B0921">
        <w:rPr>
          <w:rFonts w:asciiTheme="minorHAnsi" w:hAnsiTheme="minorHAnsi" w:cstheme="minorHAnsi"/>
          <w:b/>
        </w:rPr>
        <w:t xml:space="preserve">Odpowiedź: </w:t>
      </w:r>
      <w:r w:rsidR="008B0921" w:rsidRPr="008B0921">
        <w:rPr>
          <w:rFonts w:asciiTheme="minorHAnsi" w:eastAsia="Times New Roman" w:hAnsiTheme="minorHAnsi" w:cstheme="minorHAnsi"/>
          <w:lang w:eastAsia="pl-PL"/>
        </w:rPr>
        <w:t>Zimowe utrzymanie dróg i chodników na terenie miasta Kuźn</w:t>
      </w:r>
      <w:r w:rsidR="000429CF">
        <w:rPr>
          <w:rFonts w:asciiTheme="minorHAnsi" w:eastAsia="Times New Roman" w:hAnsiTheme="minorHAnsi" w:cstheme="minorHAnsi"/>
          <w:lang w:eastAsia="pl-PL"/>
        </w:rPr>
        <w:t xml:space="preserve">ia Raciborska </w:t>
      </w:r>
      <w:r w:rsidR="008B0921" w:rsidRPr="008B0921">
        <w:rPr>
          <w:rFonts w:asciiTheme="minorHAnsi" w:eastAsia="Times New Roman" w:hAnsiTheme="minorHAnsi" w:cstheme="minorHAnsi"/>
          <w:lang w:eastAsia="pl-PL"/>
        </w:rPr>
        <w:t>i sołectwa Ruda Kozielska jest prowadzone przez jednostkę gminną Zakład Gospodarki Komunalnej</w:t>
      </w:r>
      <w:r w:rsidR="000429CF">
        <w:rPr>
          <w:rFonts w:asciiTheme="minorHAnsi" w:eastAsia="Times New Roman" w:hAnsiTheme="minorHAnsi" w:cstheme="minorHAnsi"/>
          <w:lang w:eastAsia="pl-PL"/>
        </w:rPr>
        <w:t xml:space="preserve">                                  </w:t>
      </w:r>
      <w:r w:rsidR="008B0921" w:rsidRPr="008B0921">
        <w:rPr>
          <w:rFonts w:asciiTheme="minorHAnsi" w:eastAsia="Times New Roman" w:hAnsiTheme="minorHAnsi" w:cstheme="minorHAnsi"/>
          <w:lang w:eastAsia="pl-PL"/>
        </w:rPr>
        <w:t xml:space="preserve"> i Mieszkaniowej w Kuźni Raciborskiej, a w pozostałych sołectwach przez osoby fizyczne na umowę zlecenie lub przez firmy, a całość koordynują sołtysi poszczególnych sołectw.</w:t>
      </w:r>
    </w:p>
    <w:p w:rsidR="008B0921" w:rsidRPr="008B0921" w:rsidRDefault="008B0921" w:rsidP="008B0921">
      <w:pPr>
        <w:spacing w:after="0" w:line="240" w:lineRule="auto"/>
        <w:ind w:left="474"/>
        <w:jc w:val="both"/>
        <w:rPr>
          <w:rFonts w:asciiTheme="minorHAnsi" w:eastAsia="Times New Roman" w:hAnsiTheme="minorHAnsi" w:cstheme="minorHAnsi"/>
          <w:lang w:eastAsia="pl-PL"/>
        </w:rPr>
      </w:pPr>
      <w:r w:rsidRPr="008B0921">
        <w:rPr>
          <w:rFonts w:asciiTheme="minorHAnsi" w:eastAsia="Times New Roman" w:hAnsiTheme="minorHAnsi" w:cstheme="minorHAnsi"/>
          <w:lang w:eastAsia="pl-PL"/>
        </w:rPr>
        <w:t>Zakład Gospodarki Komunalnej i Mieszkaniowej w Kuźni Raciborskiej, prowadzi dziennik akcji zimowej tylko dla miasta, a w sołectwach odśnieżanie potwierdzają sołtysi. </w:t>
      </w:r>
    </w:p>
    <w:p w:rsidR="002E4DB7"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p>
    <w:p w:rsidR="00B42E41" w:rsidRPr="008B0921" w:rsidRDefault="00B42E41" w:rsidP="002E4DB7">
      <w:pPr>
        <w:pStyle w:val="Standard"/>
        <w:widowControl/>
        <w:tabs>
          <w:tab w:val="left" w:pos="904"/>
        </w:tabs>
        <w:spacing w:before="57" w:after="57"/>
        <w:ind w:left="474"/>
        <w:rPr>
          <w:rFonts w:asciiTheme="minorHAnsi" w:hAnsiTheme="minorHAnsi" w:cstheme="minorHAnsi"/>
          <w:color w:val="000000"/>
          <w:sz w:val="22"/>
          <w:szCs w:val="22"/>
        </w:rPr>
      </w:pPr>
    </w:p>
    <w:p w:rsidR="002E4DB7" w:rsidRPr="008B0921" w:rsidRDefault="002E4DB7" w:rsidP="00C5471B">
      <w:pPr>
        <w:pStyle w:val="Standard"/>
        <w:widowControl/>
        <w:numPr>
          <w:ilvl w:val="0"/>
          <w:numId w:val="1"/>
        </w:numPr>
        <w:tabs>
          <w:tab w:val="left" w:pos="426"/>
        </w:tabs>
        <w:spacing w:before="57" w:after="57"/>
        <w:rPr>
          <w:rFonts w:asciiTheme="minorHAnsi" w:hAnsiTheme="minorHAnsi" w:cstheme="minorHAnsi"/>
          <w:color w:val="000000"/>
          <w:sz w:val="22"/>
          <w:szCs w:val="22"/>
        </w:rPr>
      </w:pPr>
      <w:r w:rsidRPr="008B0921">
        <w:rPr>
          <w:rFonts w:asciiTheme="minorHAnsi" w:hAnsiTheme="minorHAnsi" w:cstheme="minorHAnsi"/>
          <w:color w:val="000000"/>
          <w:sz w:val="22"/>
          <w:szCs w:val="22"/>
        </w:rPr>
        <w:lastRenderedPageBreak/>
        <w:t xml:space="preserve"> Czy place zabaw są monitorowane? Czy są przeprowadzane przeglądy placów zabaw?</w:t>
      </w:r>
    </w:p>
    <w:p w:rsidR="002E4DB7" w:rsidRPr="008B0921"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r w:rsidRPr="008B0921">
        <w:rPr>
          <w:rFonts w:asciiTheme="minorHAnsi" w:hAnsiTheme="minorHAnsi" w:cstheme="minorHAnsi"/>
          <w:b/>
          <w:sz w:val="22"/>
          <w:szCs w:val="22"/>
        </w:rPr>
        <w:t xml:space="preserve">Odpowiedź: </w:t>
      </w:r>
      <w:r w:rsidRPr="008B0921">
        <w:rPr>
          <w:rFonts w:asciiTheme="minorHAnsi" w:hAnsiTheme="minorHAnsi" w:cstheme="minorHAnsi"/>
          <w:sz w:val="22"/>
          <w:szCs w:val="22"/>
        </w:rPr>
        <w:t xml:space="preserve">Zamawiający informuje, że </w:t>
      </w:r>
      <w:r w:rsidR="005E2EB7">
        <w:rPr>
          <w:rFonts w:asciiTheme="minorHAnsi" w:hAnsiTheme="minorHAnsi" w:cstheme="minorHAnsi"/>
          <w:sz w:val="22"/>
          <w:szCs w:val="22"/>
        </w:rPr>
        <w:t>są dokonywane doraźne przeglądy placów zabaw.</w:t>
      </w:r>
      <w:r w:rsidRPr="008B0921">
        <w:rPr>
          <w:rFonts w:asciiTheme="minorHAnsi" w:hAnsiTheme="minorHAnsi" w:cstheme="minorHAnsi"/>
          <w:sz w:val="22"/>
          <w:szCs w:val="22"/>
        </w:rPr>
        <w:t xml:space="preserve"> Niemniej jednak oferent musi wziąć pod uwagę, iż mogą istnieć sytuacje, </w:t>
      </w:r>
      <w:r w:rsidRPr="008B0921">
        <w:rPr>
          <w:rFonts w:asciiTheme="minorHAnsi" w:hAnsiTheme="minorHAnsi" w:cstheme="minorHAnsi"/>
          <w:sz w:val="22"/>
          <w:szCs w:val="22"/>
        </w:rPr>
        <w:br/>
        <w:t>o których nie jest wiadomo Zamawiającemu, a które Oferent powinien wziąć pod uwagę oceniając ryzyko zaistnienia konkretnego zdarzenia. Place zabaw nie są monitorowane.</w:t>
      </w:r>
    </w:p>
    <w:p w:rsidR="002E4DB7" w:rsidRPr="008B0921" w:rsidRDefault="002E4DB7" w:rsidP="00C5471B">
      <w:pPr>
        <w:pStyle w:val="Standard"/>
        <w:widowControl/>
        <w:numPr>
          <w:ilvl w:val="0"/>
          <w:numId w:val="1"/>
        </w:numPr>
        <w:tabs>
          <w:tab w:val="left" w:pos="426"/>
        </w:tabs>
        <w:spacing w:before="57" w:after="57"/>
        <w:rPr>
          <w:rFonts w:asciiTheme="minorHAnsi" w:hAnsiTheme="minorHAnsi" w:cstheme="minorHAnsi"/>
          <w:color w:val="000000"/>
          <w:sz w:val="22"/>
          <w:szCs w:val="22"/>
        </w:rPr>
      </w:pPr>
      <w:r w:rsidRPr="008B0921">
        <w:rPr>
          <w:rFonts w:asciiTheme="minorHAnsi" w:hAnsiTheme="minorHAnsi" w:cstheme="minorHAnsi"/>
          <w:color w:val="000000"/>
          <w:sz w:val="22"/>
          <w:szCs w:val="22"/>
        </w:rPr>
        <w:t xml:space="preserve"> W jaki sposób są wyceniane pojazdy d</w:t>
      </w:r>
      <w:r w:rsidR="005E2EB7">
        <w:rPr>
          <w:rFonts w:asciiTheme="minorHAnsi" w:hAnsiTheme="minorHAnsi" w:cstheme="minorHAnsi"/>
          <w:color w:val="000000"/>
          <w:sz w:val="22"/>
          <w:szCs w:val="22"/>
        </w:rPr>
        <w:t>o</w:t>
      </w:r>
      <w:r w:rsidRPr="008B0921">
        <w:rPr>
          <w:rFonts w:asciiTheme="minorHAnsi" w:hAnsiTheme="minorHAnsi" w:cstheme="minorHAnsi"/>
          <w:color w:val="000000"/>
          <w:sz w:val="22"/>
          <w:szCs w:val="22"/>
        </w:rPr>
        <w:t xml:space="preserve"> ubezpieczenia AC? Z jakich programów do wyceny Gmina korzysta?</w:t>
      </w:r>
    </w:p>
    <w:p w:rsidR="002E4DB7" w:rsidRPr="008B0921"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r w:rsidRPr="008B0921">
        <w:rPr>
          <w:rFonts w:asciiTheme="minorHAnsi" w:hAnsiTheme="minorHAnsi" w:cstheme="minorHAnsi"/>
          <w:b/>
          <w:sz w:val="22"/>
          <w:szCs w:val="22"/>
        </w:rPr>
        <w:t xml:space="preserve">Odpowiedź: </w:t>
      </w:r>
      <w:r w:rsidRPr="008B0921">
        <w:rPr>
          <w:rFonts w:asciiTheme="minorHAnsi" w:hAnsiTheme="minorHAnsi" w:cstheme="minorHAnsi"/>
          <w:sz w:val="22"/>
          <w:szCs w:val="22"/>
        </w:rPr>
        <w:t xml:space="preserve">Zamawiający informuje, że w zakresie wycen komunikacyjnych współpracuje z brokerem obsługującym tj. Górnośląska Spółka Brokerska Sp. z o.o. , która dysponuje w swoich zasobach możliwością wycen w systemach </w:t>
      </w:r>
      <w:proofErr w:type="spellStart"/>
      <w:r w:rsidRPr="008B0921">
        <w:rPr>
          <w:rFonts w:asciiTheme="minorHAnsi" w:hAnsiTheme="minorHAnsi" w:cstheme="minorHAnsi"/>
          <w:sz w:val="22"/>
          <w:szCs w:val="22"/>
        </w:rPr>
        <w:t>Eurotax</w:t>
      </w:r>
      <w:proofErr w:type="spellEnd"/>
      <w:r w:rsidRPr="008B0921">
        <w:rPr>
          <w:rFonts w:asciiTheme="minorHAnsi" w:hAnsiTheme="minorHAnsi" w:cstheme="minorHAnsi"/>
          <w:sz w:val="22"/>
          <w:szCs w:val="22"/>
        </w:rPr>
        <w:t xml:space="preserve">, </w:t>
      </w:r>
      <w:proofErr w:type="spellStart"/>
      <w:r w:rsidRPr="008B0921">
        <w:rPr>
          <w:rFonts w:asciiTheme="minorHAnsi" w:hAnsiTheme="minorHAnsi" w:cstheme="minorHAnsi"/>
          <w:sz w:val="22"/>
          <w:szCs w:val="22"/>
        </w:rPr>
        <w:t>InfoEkspert</w:t>
      </w:r>
      <w:proofErr w:type="spellEnd"/>
      <w:r w:rsidRPr="008B0921">
        <w:rPr>
          <w:rFonts w:asciiTheme="minorHAnsi" w:hAnsiTheme="minorHAnsi" w:cstheme="minorHAnsi"/>
          <w:sz w:val="22"/>
          <w:szCs w:val="22"/>
        </w:rPr>
        <w:t>.</w:t>
      </w:r>
    </w:p>
    <w:p w:rsidR="002E4DB7" w:rsidRPr="008B0921" w:rsidRDefault="002E4DB7" w:rsidP="00C5471B">
      <w:pPr>
        <w:pStyle w:val="Standard"/>
        <w:widowControl/>
        <w:numPr>
          <w:ilvl w:val="0"/>
          <w:numId w:val="1"/>
        </w:numPr>
        <w:tabs>
          <w:tab w:val="left" w:pos="904"/>
        </w:tabs>
        <w:spacing w:before="57" w:after="57"/>
        <w:rPr>
          <w:rFonts w:asciiTheme="minorHAnsi" w:hAnsiTheme="minorHAnsi" w:cstheme="minorHAnsi"/>
          <w:color w:val="000000"/>
          <w:sz w:val="22"/>
          <w:szCs w:val="22"/>
        </w:rPr>
      </w:pPr>
      <w:r w:rsidRPr="008B0921">
        <w:rPr>
          <w:rFonts w:asciiTheme="minorHAnsi" w:hAnsiTheme="minorHAnsi" w:cstheme="minorHAnsi"/>
          <w:color w:val="000000"/>
          <w:sz w:val="22"/>
          <w:szCs w:val="22"/>
        </w:rPr>
        <w:t>Czy zamawiający wyraża zgodę  na wprowadzenie limitu dla odpowiedzialności za szkody osobowe i rzeczowe osobom trzecim powstałe w związku z zorganizowaniem wycieczek, wyjazdów, imprez plenerowych, zawodów sportowych itp. proponowany limit 200 000 zł.</w:t>
      </w:r>
    </w:p>
    <w:p w:rsidR="002E4DB7" w:rsidRPr="008B0921"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r w:rsidRPr="008B0921">
        <w:rPr>
          <w:rFonts w:asciiTheme="minorHAnsi" w:hAnsiTheme="minorHAnsi" w:cstheme="minorHAnsi"/>
          <w:b/>
          <w:sz w:val="22"/>
          <w:szCs w:val="22"/>
        </w:rPr>
        <w:t xml:space="preserve">Odpowiedź: </w:t>
      </w:r>
      <w:r w:rsidRPr="008B0921">
        <w:rPr>
          <w:rFonts w:asciiTheme="minorHAnsi" w:hAnsiTheme="minorHAnsi" w:cstheme="minorHAnsi"/>
          <w:sz w:val="22"/>
          <w:szCs w:val="22"/>
        </w:rPr>
        <w:t>Zamawiający nie wyraża zgody.</w:t>
      </w:r>
    </w:p>
    <w:p w:rsidR="002E4DB7" w:rsidRPr="008B0921" w:rsidRDefault="002E4DB7" w:rsidP="00C5471B">
      <w:pPr>
        <w:pStyle w:val="Standard"/>
        <w:widowControl/>
        <w:numPr>
          <w:ilvl w:val="0"/>
          <w:numId w:val="1"/>
        </w:numPr>
        <w:tabs>
          <w:tab w:val="left" w:pos="904"/>
        </w:tabs>
        <w:spacing w:before="57" w:after="57"/>
        <w:rPr>
          <w:rFonts w:asciiTheme="minorHAnsi" w:hAnsiTheme="minorHAnsi" w:cstheme="minorHAnsi"/>
          <w:b/>
          <w:bCs/>
          <w:color w:val="000000"/>
          <w:sz w:val="22"/>
          <w:szCs w:val="22"/>
        </w:rPr>
      </w:pPr>
      <w:r w:rsidRPr="008B0921">
        <w:rPr>
          <w:rFonts w:asciiTheme="minorHAnsi" w:hAnsiTheme="minorHAnsi" w:cstheme="minorHAnsi"/>
          <w:color w:val="000000"/>
          <w:sz w:val="22"/>
          <w:szCs w:val="22"/>
        </w:rPr>
        <w:t xml:space="preserve">Czy zamawiający wyraża zgodę na wprowadzenie zapisu dla odpowiedzialności za </w:t>
      </w:r>
      <w:proofErr w:type="spellStart"/>
      <w:r w:rsidRPr="008B0921">
        <w:rPr>
          <w:rFonts w:asciiTheme="minorHAnsi" w:hAnsiTheme="minorHAnsi" w:cstheme="minorHAnsi"/>
          <w:color w:val="000000"/>
          <w:sz w:val="22"/>
          <w:szCs w:val="22"/>
        </w:rPr>
        <w:t>szody</w:t>
      </w:r>
      <w:proofErr w:type="spellEnd"/>
      <w:r w:rsidRPr="008B0921">
        <w:rPr>
          <w:rFonts w:asciiTheme="minorHAnsi" w:hAnsiTheme="minorHAnsi" w:cstheme="minorHAnsi"/>
          <w:color w:val="000000"/>
          <w:sz w:val="22"/>
          <w:szCs w:val="22"/>
        </w:rPr>
        <w:t xml:space="preserve"> wyrządzone w wyniku imprez w tym pokazy sztucznych ogni:</w:t>
      </w:r>
      <w:r w:rsidRPr="008B0921">
        <w:rPr>
          <w:rFonts w:asciiTheme="minorHAnsi" w:hAnsiTheme="minorHAnsi" w:cstheme="minorHAnsi"/>
          <w:b/>
          <w:bCs/>
          <w:color w:val="000000"/>
          <w:sz w:val="22"/>
          <w:szCs w:val="22"/>
        </w:rPr>
        <w:t xml:space="preserve"> pokazy sztucznych ogni przeprowadzane przez Firmy do tego uprawnione?</w:t>
      </w:r>
    </w:p>
    <w:p w:rsidR="002E4DB7" w:rsidRPr="008B0921" w:rsidRDefault="002E4DB7" w:rsidP="002E4DB7">
      <w:pPr>
        <w:pStyle w:val="Standard"/>
        <w:shd w:val="clear" w:color="auto" w:fill="FFFFFF"/>
        <w:tabs>
          <w:tab w:val="left" w:pos="450"/>
        </w:tabs>
        <w:ind w:left="474"/>
        <w:rPr>
          <w:rStyle w:val="Uwydatnienie"/>
          <w:rFonts w:asciiTheme="minorHAnsi" w:hAnsiTheme="minorHAnsi" w:cstheme="minorHAnsi"/>
          <w:i w:val="0"/>
          <w:sz w:val="22"/>
          <w:szCs w:val="22"/>
        </w:rPr>
      </w:pPr>
      <w:r w:rsidRPr="008B0921">
        <w:rPr>
          <w:rStyle w:val="Uwydatnienie"/>
          <w:rFonts w:asciiTheme="minorHAnsi" w:hAnsiTheme="minorHAnsi" w:cstheme="minorHAnsi"/>
          <w:b/>
          <w:i w:val="0"/>
          <w:sz w:val="22"/>
          <w:szCs w:val="22"/>
        </w:rPr>
        <w:t>Odpowiedź</w:t>
      </w:r>
      <w:r w:rsidRPr="008B0921">
        <w:rPr>
          <w:rStyle w:val="Uwydatnienie"/>
          <w:rFonts w:asciiTheme="minorHAnsi" w:hAnsiTheme="minorHAnsi" w:cstheme="minorHAnsi"/>
          <w:i w:val="0"/>
          <w:sz w:val="22"/>
          <w:szCs w:val="22"/>
        </w:rPr>
        <w:t>: Zamawiający informuje, iż modyfikuje zapis</w:t>
      </w:r>
      <w:r w:rsidRPr="008B0921">
        <w:rPr>
          <w:rFonts w:asciiTheme="minorHAnsi" w:hAnsiTheme="minorHAnsi" w:cstheme="minorHAnsi"/>
          <w:sz w:val="22"/>
          <w:szCs w:val="22"/>
        </w:rPr>
        <w:t xml:space="preserve"> </w:t>
      </w:r>
      <w:r w:rsidRPr="008B0921">
        <w:rPr>
          <w:rStyle w:val="Uwydatnienie"/>
          <w:rFonts w:asciiTheme="minorHAnsi" w:hAnsiTheme="minorHAnsi" w:cstheme="minorHAnsi"/>
          <w:i w:val="0"/>
          <w:sz w:val="22"/>
          <w:szCs w:val="22"/>
        </w:rPr>
        <w:t>Załącznika nr 5 do SIWZ_ wzór umowy do Zadania 1 (istotne postanowienia umowy)  §4 ust.4, pkt g. na następującą treść:</w:t>
      </w:r>
    </w:p>
    <w:p w:rsidR="002E4DB7" w:rsidRPr="008B0921" w:rsidRDefault="002E4DB7" w:rsidP="002E4DB7">
      <w:pPr>
        <w:pStyle w:val="Standard"/>
        <w:shd w:val="clear" w:color="auto" w:fill="FFFFFF"/>
        <w:tabs>
          <w:tab w:val="left" w:pos="450"/>
        </w:tabs>
        <w:ind w:left="474"/>
        <w:rPr>
          <w:rStyle w:val="Uwydatnienie"/>
          <w:rFonts w:asciiTheme="minorHAnsi" w:hAnsiTheme="minorHAnsi" w:cstheme="minorHAnsi"/>
          <w:b/>
          <w:i w:val="0"/>
          <w:sz w:val="22"/>
          <w:szCs w:val="22"/>
        </w:rPr>
      </w:pPr>
    </w:p>
    <w:p w:rsidR="002E4DB7" w:rsidRPr="008B0921" w:rsidRDefault="002E4DB7" w:rsidP="002E4DB7">
      <w:pPr>
        <w:pStyle w:val="Standard"/>
        <w:widowControl/>
        <w:tabs>
          <w:tab w:val="left" w:pos="904"/>
        </w:tabs>
        <w:spacing w:before="57" w:after="57"/>
        <w:ind w:left="474"/>
        <w:rPr>
          <w:rFonts w:asciiTheme="minorHAnsi" w:hAnsiTheme="minorHAnsi" w:cstheme="minorHAnsi"/>
          <w:i/>
          <w:color w:val="000000"/>
          <w:sz w:val="22"/>
          <w:szCs w:val="22"/>
        </w:rPr>
      </w:pPr>
      <w:r w:rsidRPr="008B0921">
        <w:rPr>
          <w:rFonts w:asciiTheme="minorHAnsi" w:hAnsiTheme="minorHAnsi" w:cstheme="minorHAnsi"/>
          <w:i/>
          <w:color w:val="000000"/>
          <w:sz w:val="22"/>
          <w:szCs w:val="22"/>
        </w:rPr>
        <w:t>g.</w:t>
      </w:r>
      <w:r w:rsidRPr="008B0921">
        <w:rPr>
          <w:rFonts w:asciiTheme="minorHAnsi" w:hAnsiTheme="minorHAnsi" w:cstheme="minorHAnsi"/>
          <w:i/>
          <w:color w:val="000000"/>
          <w:sz w:val="22"/>
          <w:szCs w:val="22"/>
        </w:rPr>
        <w:tab/>
        <w:t>włączenie odpowiedzialności cywilnej za szkody wyrządzone w wyniku przeprowadzania imprez, również imprez masowych (z wyłączeniem imprez masowych, spełniających kryteria określone w ustawie o bezpieczeństwie imprez masowych (</w:t>
      </w:r>
      <w:proofErr w:type="spellStart"/>
      <w:r w:rsidRPr="008B0921">
        <w:rPr>
          <w:rFonts w:asciiTheme="minorHAnsi" w:hAnsiTheme="minorHAnsi" w:cstheme="minorHAnsi"/>
          <w:i/>
          <w:color w:val="000000"/>
          <w:sz w:val="22"/>
          <w:szCs w:val="22"/>
        </w:rPr>
        <w:t>t.j</w:t>
      </w:r>
      <w:proofErr w:type="spellEnd"/>
      <w:r w:rsidRPr="008B0921">
        <w:rPr>
          <w:rFonts w:asciiTheme="minorHAnsi" w:hAnsiTheme="minorHAnsi" w:cstheme="minorHAnsi"/>
          <w:i/>
          <w:color w:val="000000"/>
          <w:sz w:val="22"/>
          <w:szCs w:val="22"/>
        </w:rPr>
        <w:t xml:space="preserve">. Dz.U. z 2018 r. poz. 1870 z </w:t>
      </w:r>
      <w:proofErr w:type="spellStart"/>
      <w:r w:rsidRPr="008B0921">
        <w:rPr>
          <w:rFonts w:asciiTheme="minorHAnsi" w:hAnsiTheme="minorHAnsi" w:cstheme="minorHAnsi"/>
          <w:i/>
          <w:color w:val="000000"/>
          <w:sz w:val="22"/>
          <w:szCs w:val="22"/>
        </w:rPr>
        <w:t>późn</w:t>
      </w:r>
      <w:proofErr w:type="spellEnd"/>
      <w:r w:rsidRPr="008B0921">
        <w:rPr>
          <w:rFonts w:asciiTheme="minorHAnsi" w:hAnsiTheme="minorHAnsi" w:cstheme="minorHAnsi"/>
          <w:i/>
          <w:color w:val="000000"/>
          <w:sz w:val="22"/>
          <w:szCs w:val="22"/>
        </w:rPr>
        <w:t xml:space="preserve">. zm.), jak również imprez organizowanych przy współudziale Urzędu Miejskiego w Kuźni Raciborskiej, imprez organizowanych lub imprez współorganizowanych przez jednostki organizacyjne Gminy Kuźnia Raciborska (w szczególności placówki oświatowe, w związku wynajmem lub innym udostępnieniem </w:t>
      </w:r>
      <w:proofErr w:type="spellStart"/>
      <w:r w:rsidRPr="008B0921">
        <w:rPr>
          <w:rFonts w:asciiTheme="minorHAnsi" w:hAnsiTheme="minorHAnsi" w:cstheme="minorHAnsi"/>
          <w:i/>
          <w:color w:val="000000"/>
          <w:sz w:val="22"/>
          <w:szCs w:val="22"/>
        </w:rPr>
        <w:t>sal</w:t>
      </w:r>
      <w:proofErr w:type="spellEnd"/>
      <w:r w:rsidRPr="008B0921">
        <w:rPr>
          <w:rFonts w:asciiTheme="minorHAnsi" w:hAnsiTheme="minorHAnsi" w:cstheme="minorHAnsi"/>
          <w:i/>
          <w:color w:val="000000"/>
          <w:sz w:val="22"/>
          <w:szCs w:val="22"/>
        </w:rPr>
        <w:t xml:space="preserve"> gimnastycznych, klasowych lub innych pomieszczeń w celu organizacji zabaw, kiermaszów, festynów, itp.) oraz jednostki posiadające osobowość prawną. </w:t>
      </w:r>
    </w:p>
    <w:p w:rsidR="002E4DB7" w:rsidRPr="008B0921" w:rsidRDefault="002E4DB7" w:rsidP="002E4DB7">
      <w:pPr>
        <w:pStyle w:val="Standard"/>
        <w:widowControl/>
        <w:tabs>
          <w:tab w:val="left" w:pos="904"/>
        </w:tabs>
        <w:spacing w:before="57" w:after="57"/>
        <w:ind w:left="474"/>
        <w:rPr>
          <w:rFonts w:asciiTheme="minorHAnsi" w:hAnsiTheme="minorHAnsi" w:cstheme="minorHAnsi"/>
          <w:i/>
          <w:color w:val="000000"/>
          <w:sz w:val="22"/>
          <w:szCs w:val="22"/>
        </w:rPr>
      </w:pPr>
      <w:r w:rsidRPr="008B0921">
        <w:rPr>
          <w:rFonts w:asciiTheme="minorHAnsi" w:hAnsiTheme="minorHAnsi" w:cstheme="minorHAnsi"/>
          <w:i/>
          <w:color w:val="000000"/>
          <w:sz w:val="22"/>
          <w:szCs w:val="22"/>
        </w:rPr>
        <w:t>Zakres ubezpieczenia obejmuje pokazy sztucznych ogni/fajerwerków oraz imprez z użyciem materiałów wybuchowych przeprowadzanych przez firmy do tego uprawnione.</w:t>
      </w:r>
      <w:r w:rsidRPr="008B0921">
        <w:rPr>
          <w:rFonts w:asciiTheme="minorHAnsi" w:hAnsiTheme="minorHAnsi" w:cstheme="minorHAnsi"/>
          <w:i/>
          <w:color w:val="000000"/>
          <w:sz w:val="22"/>
          <w:szCs w:val="22"/>
        </w:rPr>
        <w:br/>
        <w:t xml:space="preserve"> </w:t>
      </w:r>
      <w:proofErr w:type="spellStart"/>
      <w:r w:rsidRPr="008B0921">
        <w:rPr>
          <w:rFonts w:asciiTheme="minorHAnsi" w:hAnsiTheme="minorHAnsi" w:cstheme="minorHAnsi"/>
          <w:i/>
          <w:color w:val="000000"/>
          <w:sz w:val="22"/>
          <w:szCs w:val="22"/>
        </w:rPr>
        <w:t>Sublimit</w:t>
      </w:r>
      <w:proofErr w:type="spellEnd"/>
      <w:r w:rsidRPr="008B0921">
        <w:rPr>
          <w:rFonts w:asciiTheme="minorHAnsi" w:hAnsiTheme="minorHAnsi" w:cstheme="minorHAnsi"/>
          <w:i/>
          <w:color w:val="000000"/>
          <w:sz w:val="22"/>
          <w:szCs w:val="22"/>
        </w:rPr>
        <w:t xml:space="preserve"> 1.000.000,00 zł na jedno i wszystkie zdarzenia w każdym okresie ubezpieczenia oraz </w:t>
      </w:r>
      <w:proofErr w:type="spellStart"/>
      <w:r w:rsidRPr="008B0921">
        <w:rPr>
          <w:rFonts w:asciiTheme="minorHAnsi" w:hAnsiTheme="minorHAnsi" w:cstheme="minorHAnsi"/>
          <w:i/>
          <w:color w:val="000000"/>
          <w:sz w:val="22"/>
          <w:szCs w:val="22"/>
        </w:rPr>
        <w:t>podlimit</w:t>
      </w:r>
      <w:proofErr w:type="spellEnd"/>
      <w:r w:rsidRPr="008B0921">
        <w:rPr>
          <w:rFonts w:asciiTheme="minorHAnsi" w:hAnsiTheme="minorHAnsi" w:cstheme="minorHAnsi"/>
          <w:i/>
          <w:color w:val="000000"/>
          <w:sz w:val="22"/>
          <w:szCs w:val="22"/>
        </w:rPr>
        <w:t xml:space="preserve"> dla szkód wyrządzonych przez pokazy sztucznych ogni/fajerwerków oraz imprez z użyciem materiałów wybuchowych w wysokości 500.000,00 zł na jedno i wszystkie zdarzenia w każdym okresie ubezpieczenia.</w:t>
      </w:r>
    </w:p>
    <w:p w:rsidR="002E4DB7" w:rsidRPr="008B0921" w:rsidRDefault="002E4DB7" w:rsidP="00C5471B">
      <w:pPr>
        <w:pStyle w:val="Standard"/>
        <w:widowControl/>
        <w:numPr>
          <w:ilvl w:val="0"/>
          <w:numId w:val="1"/>
        </w:numPr>
        <w:tabs>
          <w:tab w:val="left" w:pos="904"/>
        </w:tabs>
        <w:spacing w:before="57" w:after="57"/>
        <w:rPr>
          <w:rFonts w:asciiTheme="minorHAnsi" w:hAnsiTheme="minorHAnsi" w:cstheme="minorHAnsi"/>
          <w:color w:val="000000"/>
          <w:sz w:val="22"/>
          <w:szCs w:val="22"/>
        </w:rPr>
      </w:pPr>
      <w:r w:rsidRPr="008B0921">
        <w:rPr>
          <w:rFonts w:asciiTheme="minorHAnsi" w:hAnsiTheme="minorHAnsi" w:cstheme="minorHAnsi"/>
          <w:color w:val="000000"/>
          <w:sz w:val="22"/>
          <w:szCs w:val="22"/>
        </w:rPr>
        <w:t xml:space="preserve">Zwracamy się z prośbą o podanie informacji o ilości (osób)  członków OSP </w:t>
      </w:r>
      <w:r w:rsidRPr="008B0921">
        <w:rPr>
          <w:rFonts w:asciiTheme="minorHAnsi" w:hAnsiTheme="minorHAnsi" w:cstheme="minorHAnsi"/>
          <w:color w:val="000000"/>
          <w:sz w:val="22"/>
          <w:szCs w:val="22"/>
        </w:rPr>
        <w:br/>
        <w:t>w ubezpieczeniu bezimiennym?</w:t>
      </w:r>
    </w:p>
    <w:p w:rsidR="002E4DB7" w:rsidRPr="008B0921"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r w:rsidRPr="008B0921">
        <w:rPr>
          <w:rStyle w:val="Uwydatnienie"/>
          <w:rFonts w:asciiTheme="minorHAnsi" w:hAnsiTheme="minorHAnsi" w:cstheme="minorHAnsi"/>
          <w:b/>
          <w:i w:val="0"/>
          <w:sz w:val="22"/>
          <w:szCs w:val="22"/>
        </w:rPr>
        <w:t xml:space="preserve">Odpowiedź: </w:t>
      </w:r>
      <w:r w:rsidRPr="008B0921">
        <w:rPr>
          <w:rStyle w:val="Uwydatnienie"/>
          <w:rFonts w:asciiTheme="minorHAnsi" w:hAnsiTheme="minorHAnsi" w:cstheme="minorHAnsi"/>
          <w:i w:val="0"/>
          <w:sz w:val="22"/>
          <w:szCs w:val="22"/>
        </w:rPr>
        <w:t xml:space="preserve">Zamawiający informuje, iż liczba osób do ubezpieczenia bezimiennego dla  8 jednostek OSP wynosi : 80 osób.  </w:t>
      </w:r>
    </w:p>
    <w:p w:rsidR="002E4DB7" w:rsidRPr="008B0921" w:rsidRDefault="008B0921" w:rsidP="00C5471B">
      <w:pPr>
        <w:pStyle w:val="Standard"/>
        <w:widowControl/>
        <w:numPr>
          <w:ilvl w:val="0"/>
          <w:numId w:val="1"/>
        </w:numPr>
        <w:tabs>
          <w:tab w:val="left" w:pos="904"/>
        </w:tabs>
        <w:spacing w:before="57" w:after="57"/>
        <w:rPr>
          <w:rFonts w:asciiTheme="minorHAnsi" w:hAnsiTheme="minorHAnsi" w:cstheme="minorHAnsi"/>
          <w:color w:val="000000"/>
          <w:sz w:val="22"/>
          <w:szCs w:val="22"/>
        </w:rPr>
      </w:pPr>
      <w:r>
        <w:rPr>
          <w:rFonts w:asciiTheme="minorHAnsi" w:hAnsiTheme="minorHAnsi" w:cstheme="minorHAnsi"/>
          <w:color w:val="000000"/>
          <w:sz w:val="22"/>
          <w:szCs w:val="22"/>
        </w:rPr>
        <w:t>Z</w:t>
      </w:r>
      <w:r w:rsidR="002E4DB7" w:rsidRPr="008B0921">
        <w:rPr>
          <w:rFonts w:asciiTheme="minorHAnsi" w:hAnsiTheme="minorHAnsi" w:cstheme="minorHAnsi"/>
          <w:color w:val="000000"/>
          <w:sz w:val="22"/>
          <w:szCs w:val="22"/>
        </w:rPr>
        <w:t>wracamy się z prośbą o podanie ilości ( osób) członków młodzieżowych drużyn pożarniczych OSP</w:t>
      </w:r>
    </w:p>
    <w:p w:rsidR="002E4DB7" w:rsidRPr="008B0921"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r w:rsidRPr="008B0921">
        <w:rPr>
          <w:rStyle w:val="Uwydatnienie"/>
          <w:rFonts w:asciiTheme="minorHAnsi" w:hAnsiTheme="minorHAnsi" w:cstheme="minorHAnsi"/>
          <w:b/>
          <w:i w:val="0"/>
          <w:sz w:val="22"/>
          <w:szCs w:val="22"/>
        </w:rPr>
        <w:t xml:space="preserve">Odpowiedź: </w:t>
      </w:r>
      <w:r w:rsidRPr="008B0921">
        <w:rPr>
          <w:rStyle w:val="Uwydatnienie"/>
          <w:rFonts w:asciiTheme="minorHAnsi" w:hAnsiTheme="minorHAnsi" w:cstheme="minorHAnsi"/>
          <w:i w:val="0"/>
          <w:sz w:val="22"/>
          <w:szCs w:val="22"/>
        </w:rPr>
        <w:t>Zamawiający informuje, iż liczba osób do ubezpieczenia bezimiennego Młodzieżowe Drużyny Pożarnicze dla  8 jednostek OSP wynosi : 40 osób.</w:t>
      </w:r>
      <w:r w:rsidRPr="008B0921">
        <w:rPr>
          <w:rStyle w:val="Uwydatnienie"/>
          <w:rFonts w:asciiTheme="minorHAnsi" w:hAnsiTheme="minorHAnsi" w:cstheme="minorHAnsi"/>
          <w:b/>
          <w:i w:val="0"/>
          <w:sz w:val="22"/>
          <w:szCs w:val="22"/>
        </w:rPr>
        <w:t xml:space="preserve">  </w:t>
      </w:r>
    </w:p>
    <w:p w:rsidR="002E4DB7" w:rsidRPr="008B0921"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p>
    <w:p w:rsidR="002E4DB7" w:rsidRPr="008B0921" w:rsidRDefault="002E4DB7" w:rsidP="002E4DB7">
      <w:pPr>
        <w:pStyle w:val="Standard"/>
        <w:widowControl/>
        <w:tabs>
          <w:tab w:val="left" w:pos="904"/>
        </w:tabs>
        <w:spacing w:before="57" w:after="57"/>
        <w:ind w:left="454" w:hanging="340"/>
        <w:rPr>
          <w:rFonts w:asciiTheme="minorHAnsi" w:hAnsiTheme="minorHAnsi" w:cstheme="minorHAnsi"/>
          <w:color w:val="000000"/>
          <w:sz w:val="22"/>
          <w:szCs w:val="22"/>
        </w:rPr>
      </w:pPr>
      <w:r w:rsidRPr="008B0921">
        <w:rPr>
          <w:rFonts w:asciiTheme="minorHAnsi" w:hAnsiTheme="minorHAnsi" w:cstheme="minorHAnsi"/>
          <w:color w:val="000000"/>
          <w:sz w:val="22"/>
          <w:szCs w:val="22"/>
        </w:rPr>
        <w:t>9. Czy zamawiający wyraża zgodę na zmianę zabezpieczeń dla pojazdów w ryzyku AC:</w:t>
      </w:r>
    </w:p>
    <w:p w:rsidR="002E4DB7" w:rsidRPr="008B0921" w:rsidRDefault="002E4DB7" w:rsidP="002E4DB7">
      <w:pPr>
        <w:pStyle w:val="Standard"/>
        <w:widowControl/>
        <w:tabs>
          <w:tab w:val="left" w:pos="904"/>
        </w:tabs>
        <w:spacing w:before="57" w:after="57"/>
        <w:ind w:left="454" w:hanging="340"/>
        <w:rPr>
          <w:rFonts w:asciiTheme="minorHAnsi" w:hAnsiTheme="minorHAnsi" w:cstheme="minorHAnsi"/>
          <w:color w:val="000000"/>
          <w:sz w:val="22"/>
          <w:szCs w:val="22"/>
        </w:rPr>
      </w:pPr>
      <w:r w:rsidRPr="008B0921">
        <w:rPr>
          <w:rFonts w:asciiTheme="minorHAnsi" w:hAnsiTheme="minorHAnsi" w:cstheme="minorHAnsi"/>
          <w:color w:val="000000"/>
          <w:sz w:val="22"/>
          <w:szCs w:val="22"/>
        </w:rPr>
        <w:t xml:space="preserve">- do wartości 70 000 zł wymagane jest jedno zabezpieczenie : alarm, </w:t>
      </w:r>
      <w:proofErr w:type="spellStart"/>
      <w:r w:rsidRPr="008B0921">
        <w:rPr>
          <w:rFonts w:asciiTheme="minorHAnsi" w:hAnsiTheme="minorHAnsi" w:cstheme="minorHAnsi"/>
          <w:color w:val="000000"/>
          <w:sz w:val="22"/>
          <w:szCs w:val="22"/>
        </w:rPr>
        <w:t>immobilizer</w:t>
      </w:r>
      <w:proofErr w:type="spellEnd"/>
    </w:p>
    <w:p w:rsidR="002E4DB7" w:rsidRPr="008B0921" w:rsidRDefault="002E4DB7" w:rsidP="002E4DB7">
      <w:pPr>
        <w:pStyle w:val="Standard"/>
        <w:widowControl/>
        <w:tabs>
          <w:tab w:val="left" w:pos="904"/>
        </w:tabs>
        <w:spacing w:before="57" w:after="57"/>
        <w:ind w:left="454" w:hanging="340"/>
        <w:rPr>
          <w:rFonts w:asciiTheme="minorHAnsi" w:hAnsiTheme="minorHAnsi" w:cstheme="minorHAnsi"/>
          <w:color w:val="000000"/>
          <w:sz w:val="22"/>
          <w:szCs w:val="22"/>
        </w:rPr>
      </w:pPr>
      <w:r w:rsidRPr="008B0921">
        <w:rPr>
          <w:rFonts w:asciiTheme="minorHAnsi" w:hAnsiTheme="minorHAnsi" w:cstheme="minorHAnsi"/>
          <w:color w:val="000000"/>
          <w:sz w:val="22"/>
          <w:szCs w:val="22"/>
        </w:rPr>
        <w:t>- powyżej 70 000 zł do 200 000 zł wymagane są dwa różne samodzielne zabezpieczenia elektroniczne</w:t>
      </w:r>
    </w:p>
    <w:p w:rsidR="002E4DB7" w:rsidRPr="008B0921" w:rsidRDefault="002E4DB7" w:rsidP="002E4DB7">
      <w:pPr>
        <w:pStyle w:val="Standard"/>
        <w:widowControl/>
        <w:tabs>
          <w:tab w:val="left" w:pos="904"/>
        </w:tabs>
        <w:spacing w:before="57" w:after="57"/>
        <w:ind w:left="454" w:hanging="340"/>
        <w:rPr>
          <w:rFonts w:asciiTheme="minorHAnsi" w:hAnsiTheme="minorHAnsi" w:cstheme="minorHAnsi"/>
          <w:color w:val="000000"/>
          <w:sz w:val="22"/>
          <w:szCs w:val="22"/>
        </w:rPr>
      </w:pPr>
      <w:r w:rsidRPr="008B0921">
        <w:rPr>
          <w:rFonts w:asciiTheme="minorHAnsi" w:hAnsiTheme="minorHAnsi" w:cstheme="minorHAnsi"/>
          <w:color w:val="000000"/>
          <w:sz w:val="22"/>
          <w:szCs w:val="22"/>
        </w:rPr>
        <w:t>- powyżej 200 000 zł zabezpieczenia ustalane są indywidualnie?</w:t>
      </w:r>
    </w:p>
    <w:p w:rsidR="002E4DB7" w:rsidRDefault="002E4DB7" w:rsidP="002E4DB7">
      <w:pPr>
        <w:pStyle w:val="Standard"/>
        <w:widowControl/>
        <w:tabs>
          <w:tab w:val="left" w:pos="904"/>
        </w:tabs>
        <w:spacing w:before="57" w:after="57"/>
        <w:ind w:left="454" w:hanging="340"/>
        <w:rPr>
          <w:rStyle w:val="Uwydatnienie"/>
          <w:rFonts w:asciiTheme="minorHAnsi" w:hAnsiTheme="minorHAnsi" w:cstheme="minorHAnsi"/>
          <w:i w:val="0"/>
          <w:sz w:val="22"/>
          <w:szCs w:val="22"/>
        </w:rPr>
      </w:pPr>
      <w:r w:rsidRPr="008B0921">
        <w:rPr>
          <w:rStyle w:val="Uwydatnienie"/>
          <w:rFonts w:asciiTheme="minorHAnsi" w:hAnsiTheme="minorHAnsi" w:cstheme="minorHAnsi"/>
          <w:b/>
          <w:i w:val="0"/>
          <w:sz w:val="22"/>
          <w:szCs w:val="22"/>
        </w:rPr>
        <w:lastRenderedPageBreak/>
        <w:tab/>
        <w:t xml:space="preserve">Odpowiedź: </w:t>
      </w:r>
      <w:r w:rsidRPr="008B0921">
        <w:rPr>
          <w:rStyle w:val="Uwydatnienie"/>
          <w:rFonts w:asciiTheme="minorHAnsi" w:hAnsiTheme="minorHAnsi" w:cstheme="minorHAnsi"/>
          <w:i w:val="0"/>
          <w:sz w:val="22"/>
          <w:szCs w:val="22"/>
        </w:rPr>
        <w:t>Zamawiający wyraża zgodę na zastosowanie zapisów w zakresie zabezpieczenia pojazdów w ryzyku AC, na zapisy funkcjonujące w ogólnych warunkach ubezpieczenia w przedmiotowym zakresie u danego Wykonawcy.</w:t>
      </w:r>
    </w:p>
    <w:p w:rsidR="000106F7" w:rsidRPr="008B0921" w:rsidRDefault="000106F7" w:rsidP="002E4DB7">
      <w:pPr>
        <w:pStyle w:val="Standard"/>
        <w:widowControl/>
        <w:tabs>
          <w:tab w:val="left" w:pos="904"/>
        </w:tabs>
        <w:spacing w:before="57" w:after="57"/>
        <w:ind w:left="454" w:hanging="340"/>
        <w:rPr>
          <w:rFonts w:asciiTheme="minorHAnsi" w:hAnsiTheme="minorHAnsi" w:cstheme="minorHAnsi"/>
          <w:color w:val="000000"/>
          <w:sz w:val="22"/>
          <w:szCs w:val="22"/>
        </w:rPr>
      </w:pPr>
    </w:p>
    <w:p w:rsidR="002E4DB7" w:rsidRPr="008B0921" w:rsidRDefault="002E4DB7" w:rsidP="00C5471B">
      <w:pPr>
        <w:pStyle w:val="Standard"/>
        <w:widowControl/>
        <w:numPr>
          <w:ilvl w:val="0"/>
          <w:numId w:val="1"/>
        </w:numPr>
        <w:tabs>
          <w:tab w:val="left" w:pos="426"/>
        </w:tabs>
        <w:spacing w:before="57" w:after="57"/>
        <w:rPr>
          <w:rFonts w:asciiTheme="minorHAnsi" w:hAnsiTheme="minorHAnsi" w:cstheme="minorHAnsi"/>
          <w:color w:val="000000"/>
          <w:sz w:val="22"/>
          <w:szCs w:val="22"/>
        </w:rPr>
      </w:pPr>
      <w:r w:rsidRPr="008B0921">
        <w:rPr>
          <w:rFonts w:asciiTheme="minorHAnsi" w:hAnsiTheme="minorHAnsi" w:cstheme="minorHAnsi"/>
          <w:color w:val="000000"/>
          <w:sz w:val="22"/>
          <w:szCs w:val="22"/>
        </w:rPr>
        <w:t xml:space="preserve">Czy mienie zgłoszone do ubezpieczenia posiada przeglądy zgodne z prawem p </w:t>
      </w:r>
      <w:proofErr w:type="spellStart"/>
      <w:r w:rsidRPr="008B0921">
        <w:rPr>
          <w:rFonts w:asciiTheme="minorHAnsi" w:hAnsiTheme="minorHAnsi" w:cstheme="minorHAnsi"/>
          <w:color w:val="000000"/>
          <w:sz w:val="22"/>
          <w:szCs w:val="22"/>
        </w:rPr>
        <w:t>poż</w:t>
      </w:r>
      <w:proofErr w:type="spellEnd"/>
      <w:r w:rsidRPr="008B0921">
        <w:rPr>
          <w:rFonts w:asciiTheme="minorHAnsi" w:hAnsiTheme="minorHAnsi" w:cstheme="minorHAnsi"/>
          <w:color w:val="000000"/>
          <w:sz w:val="22"/>
          <w:szCs w:val="22"/>
        </w:rPr>
        <w:t>?</w:t>
      </w:r>
    </w:p>
    <w:p w:rsidR="002E4DB7" w:rsidRPr="008B0921" w:rsidRDefault="002E4DB7" w:rsidP="002E4DB7">
      <w:pPr>
        <w:pStyle w:val="Akapitzlist"/>
        <w:spacing w:after="0" w:line="240" w:lineRule="auto"/>
        <w:ind w:left="474"/>
        <w:rPr>
          <w:rStyle w:val="Uwydatnienie"/>
          <w:rFonts w:asciiTheme="minorHAnsi" w:hAnsiTheme="minorHAnsi" w:cstheme="minorHAnsi"/>
          <w:i w:val="0"/>
        </w:rPr>
      </w:pPr>
      <w:r w:rsidRPr="008B0921">
        <w:rPr>
          <w:rFonts w:asciiTheme="minorHAnsi" w:hAnsiTheme="minorHAnsi" w:cstheme="minorHAnsi"/>
          <w:b/>
          <w:color w:val="000000"/>
        </w:rPr>
        <w:t xml:space="preserve">Odpowiedź: </w:t>
      </w:r>
      <w:r w:rsidRPr="008B0921">
        <w:rPr>
          <w:rFonts w:asciiTheme="minorHAnsi" w:hAnsiTheme="minorHAnsi" w:cstheme="minorHAnsi"/>
          <w:color w:val="000000"/>
        </w:rPr>
        <w:t xml:space="preserve">Zamawiający informuje, iż budynki </w:t>
      </w:r>
      <w:r w:rsidRPr="008B0921">
        <w:rPr>
          <w:rFonts w:asciiTheme="minorHAnsi" w:hAnsiTheme="minorHAnsi" w:cstheme="minorHAnsi"/>
        </w:rPr>
        <w:t xml:space="preserve">które mają być objęte ubezpieczeniem spełniają warunki wymagane przepisami o ochronie przeciwpożarowej. Ponadto </w:t>
      </w:r>
      <w:r w:rsidRPr="008B0921">
        <w:rPr>
          <w:rStyle w:val="Uwydatnienie"/>
          <w:rFonts w:asciiTheme="minorHAnsi" w:hAnsiTheme="minorHAnsi" w:cstheme="minorHAnsi"/>
          <w:i w:val="0"/>
        </w:rPr>
        <w:t>Zamawiający informuje, że załącza arkusze oceny ryzyka dla mienia włączanego do ubezpieczenia z poszczególnych jednostek organizacyjnych jako Załącznik nr 8 do SIWZ. Arkusze oceny ryzyka zawierają odpowiedzi na przedmiotowe pytanie. Niemniej jednak oferent musi wziąć pod uwagę, iż mogą istnieć sytuacje, o których nie jest wiadomo Zamawiającemu, a które Oferent powinien wziąć pod uwagę oceniając ryzyko zaistnienia konkretnego zdarzenia.</w:t>
      </w:r>
    </w:p>
    <w:p w:rsidR="002E4DB7" w:rsidRPr="008B0921" w:rsidRDefault="002E4DB7" w:rsidP="002E4DB7">
      <w:pPr>
        <w:pStyle w:val="Standard"/>
        <w:widowControl/>
        <w:tabs>
          <w:tab w:val="left" w:pos="904"/>
        </w:tabs>
        <w:spacing w:before="57" w:after="57"/>
        <w:ind w:left="474"/>
        <w:rPr>
          <w:rFonts w:asciiTheme="minorHAnsi" w:hAnsiTheme="minorHAnsi" w:cstheme="minorHAnsi"/>
          <w:color w:val="000000"/>
          <w:sz w:val="22"/>
          <w:szCs w:val="22"/>
        </w:rPr>
      </w:pPr>
    </w:p>
    <w:p w:rsidR="002E4DB7" w:rsidRPr="008B0921" w:rsidRDefault="002E4DB7" w:rsidP="002E4DB7">
      <w:pPr>
        <w:pStyle w:val="Standard"/>
        <w:spacing w:line="360" w:lineRule="auto"/>
        <w:rPr>
          <w:rFonts w:asciiTheme="minorHAnsi" w:hAnsiTheme="minorHAnsi" w:cstheme="minorHAnsi"/>
          <w:b/>
          <w:color w:val="000000"/>
          <w:sz w:val="22"/>
          <w:szCs w:val="22"/>
        </w:rPr>
      </w:pPr>
      <w:r w:rsidRPr="008B0921">
        <w:rPr>
          <w:rFonts w:asciiTheme="minorHAnsi" w:hAnsiTheme="minorHAnsi" w:cstheme="minorHAnsi"/>
          <w:b/>
          <w:color w:val="000000"/>
          <w:sz w:val="22"/>
          <w:szCs w:val="22"/>
        </w:rPr>
        <w:t>Ubezpieczyciel A  cz. 2</w:t>
      </w:r>
    </w:p>
    <w:p w:rsidR="002E4DB7" w:rsidRPr="008B0921" w:rsidRDefault="002E4DB7" w:rsidP="002E4DB7">
      <w:pPr>
        <w:pStyle w:val="Standard"/>
        <w:tabs>
          <w:tab w:val="left" w:pos="450"/>
        </w:tabs>
        <w:rPr>
          <w:rFonts w:asciiTheme="minorHAnsi" w:hAnsiTheme="minorHAnsi" w:cstheme="minorHAnsi"/>
          <w:color w:val="000000"/>
          <w:sz w:val="22"/>
          <w:szCs w:val="22"/>
        </w:rPr>
      </w:pPr>
      <w:r w:rsidRPr="008B0921">
        <w:rPr>
          <w:rFonts w:asciiTheme="minorHAnsi" w:hAnsiTheme="minorHAnsi" w:cstheme="minorHAnsi"/>
          <w:color w:val="000000"/>
          <w:sz w:val="22"/>
          <w:szCs w:val="22"/>
        </w:rPr>
        <w:t>1. Czy  zamawiający wyraża zgodę na zmianę zapisów w umowie przetwarzania danych osobowych:</w:t>
      </w:r>
    </w:p>
    <w:p w:rsidR="002E4DB7" w:rsidRPr="008B0921" w:rsidRDefault="002E4DB7" w:rsidP="002E4DB7">
      <w:pPr>
        <w:pStyle w:val="Standard"/>
        <w:tabs>
          <w:tab w:val="left" w:pos="450"/>
        </w:tabs>
        <w:rPr>
          <w:rFonts w:asciiTheme="minorHAnsi" w:hAnsiTheme="minorHAnsi" w:cstheme="minorHAnsi"/>
          <w:color w:val="000000"/>
          <w:sz w:val="22"/>
          <w:szCs w:val="22"/>
        </w:rPr>
      </w:pPr>
      <w:r w:rsidRPr="008B0921">
        <w:rPr>
          <w:rFonts w:asciiTheme="minorHAnsi" w:hAnsiTheme="minorHAnsi" w:cstheme="minorHAnsi"/>
          <w:color w:val="000000"/>
          <w:sz w:val="22"/>
          <w:szCs w:val="22"/>
        </w:rPr>
        <w:t>Administratorem danych osobowych jest Zakład Ubezpieczeń:</w:t>
      </w:r>
    </w:p>
    <w:p w:rsidR="002E4DB7" w:rsidRPr="008B0921" w:rsidRDefault="002E4DB7" w:rsidP="002E4DB7">
      <w:pPr>
        <w:pStyle w:val="Standard"/>
        <w:tabs>
          <w:tab w:val="left" w:pos="450"/>
        </w:tabs>
        <w:rPr>
          <w:rFonts w:asciiTheme="minorHAnsi" w:hAnsiTheme="minorHAnsi" w:cstheme="minorHAnsi"/>
          <w:color w:val="000000"/>
          <w:sz w:val="22"/>
          <w:szCs w:val="22"/>
        </w:rPr>
      </w:pPr>
      <w:r w:rsidRPr="008B0921">
        <w:rPr>
          <w:rFonts w:asciiTheme="minorHAnsi" w:hAnsiTheme="minorHAnsi" w:cstheme="minorHAnsi"/>
          <w:color w:val="000000"/>
          <w:sz w:val="22"/>
          <w:szCs w:val="22"/>
        </w:rPr>
        <w:t>A.  Podstawę  przetwarzania danych przez Zakład  Ubezpieczeń stanowi ustawa z dnia 15 września 2015 r o działalności ubezpieczeniowej i reasekuracyjnej oraz wydane na jej podstawie akty  wykonawcze ( co zostało potwierdzone przez GIODO jeszcze na gruncie poprzednich przepisów w zakresie ochrony danych osobowych). W Oparciu o ich przepisy zakłady ubezpieczeń gromadzą dane osobowe klientów w związku z zawieraniem i realizacją umów ubezpieczenia, umów reasekuracji oraz umów gwarancji ubezpieczeniowych. Towarzystwo Ubezpieczeń Wzajemnych „TUW” jako podmiot świadczy ochroną ubezpieczeniową jest administratorem danych osobowych Klientów, a nie podmiotem przetwarzającym dane ( procesorem).</w:t>
      </w:r>
    </w:p>
    <w:p w:rsidR="002E4DB7" w:rsidRPr="008B0921" w:rsidRDefault="002E4DB7" w:rsidP="002E4DB7">
      <w:pPr>
        <w:pStyle w:val="Standard"/>
        <w:tabs>
          <w:tab w:val="left" w:pos="450"/>
        </w:tabs>
        <w:rPr>
          <w:rFonts w:asciiTheme="minorHAnsi" w:hAnsiTheme="minorHAnsi" w:cstheme="minorHAnsi"/>
          <w:color w:val="000000"/>
          <w:sz w:val="22"/>
          <w:szCs w:val="22"/>
        </w:rPr>
      </w:pPr>
      <w:r w:rsidRPr="008B0921">
        <w:rPr>
          <w:rFonts w:asciiTheme="minorHAnsi" w:hAnsiTheme="minorHAnsi" w:cstheme="minorHAnsi"/>
          <w:color w:val="000000"/>
          <w:sz w:val="22"/>
          <w:szCs w:val="22"/>
        </w:rPr>
        <w:t xml:space="preserve">B. Wyłączenie &amp; 2z umowy powierzenia ( </w:t>
      </w:r>
      <w:proofErr w:type="spellStart"/>
      <w:r w:rsidRPr="008B0921">
        <w:rPr>
          <w:rFonts w:asciiTheme="minorHAnsi" w:hAnsiTheme="minorHAnsi" w:cstheme="minorHAnsi"/>
          <w:color w:val="000000"/>
          <w:sz w:val="22"/>
          <w:szCs w:val="22"/>
        </w:rPr>
        <w:t>Podpowierzanie</w:t>
      </w:r>
      <w:proofErr w:type="spellEnd"/>
      <w:r w:rsidRPr="008B0921">
        <w:rPr>
          <w:rFonts w:asciiTheme="minorHAnsi" w:hAnsiTheme="minorHAnsi" w:cstheme="minorHAnsi"/>
          <w:color w:val="000000"/>
          <w:sz w:val="22"/>
          <w:szCs w:val="22"/>
        </w:rPr>
        <w:t>)</w:t>
      </w:r>
    </w:p>
    <w:p w:rsidR="002E4DB7" w:rsidRPr="002C596F" w:rsidRDefault="002E4DB7" w:rsidP="002E4DB7">
      <w:pPr>
        <w:pStyle w:val="Standard"/>
        <w:tabs>
          <w:tab w:val="left" w:pos="450"/>
        </w:tabs>
        <w:rPr>
          <w:rFonts w:asciiTheme="minorHAnsi" w:hAnsiTheme="minorHAnsi" w:cstheme="minorHAnsi"/>
          <w:sz w:val="22"/>
          <w:szCs w:val="22"/>
        </w:rPr>
      </w:pPr>
      <w:r w:rsidRPr="002C596F">
        <w:rPr>
          <w:rFonts w:asciiTheme="minorHAnsi" w:hAnsiTheme="minorHAnsi" w:cstheme="minorHAnsi"/>
          <w:sz w:val="22"/>
          <w:szCs w:val="22"/>
        </w:rPr>
        <w:t>Paragraf ten uniemożliwia świadczenie usługi przez podwykonawców w przypadku likwidacji szkód.</w:t>
      </w:r>
    </w:p>
    <w:p w:rsidR="003C3380" w:rsidRPr="002C596F" w:rsidRDefault="002E4DB7" w:rsidP="003C3380">
      <w:pPr>
        <w:pStyle w:val="Standard"/>
        <w:tabs>
          <w:tab w:val="left" w:pos="450"/>
        </w:tabs>
        <w:rPr>
          <w:rFonts w:cs="Calibri"/>
          <w:sz w:val="24"/>
        </w:rPr>
      </w:pPr>
      <w:r w:rsidRPr="002C596F">
        <w:rPr>
          <w:rFonts w:asciiTheme="minorHAnsi" w:hAnsiTheme="minorHAnsi" w:cstheme="minorHAnsi"/>
          <w:b/>
          <w:sz w:val="22"/>
          <w:szCs w:val="22"/>
        </w:rPr>
        <w:t xml:space="preserve">Odpowiedź: </w:t>
      </w:r>
      <w:r w:rsidR="003C3380" w:rsidRPr="002C596F">
        <w:rPr>
          <w:sz w:val="24"/>
        </w:rPr>
        <w:t xml:space="preserve">Zamawiający rezygnuje </w:t>
      </w:r>
      <w:r w:rsidR="003C3380" w:rsidRPr="002C596F">
        <w:rPr>
          <w:rFonts w:cs="Arial"/>
          <w:sz w:val="24"/>
        </w:rPr>
        <w:t>z wymogu podpisywania umów powierzenia w ramach przedmiotowych zadań ( nr 1, nr 2, nr 3).</w:t>
      </w:r>
    </w:p>
    <w:p w:rsidR="002E4DB7" w:rsidRPr="008B0921" w:rsidRDefault="002E4DB7" w:rsidP="002E4DB7">
      <w:pPr>
        <w:pStyle w:val="Standard"/>
        <w:tabs>
          <w:tab w:val="left" w:pos="450"/>
        </w:tabs>
        <w:rPr>
          <w:rFonts w:asciiTheme="minorHAnsi" w:hAnsiTheme="minorHAnsi" w:cstheme="minorHAnsi"/>
          <w:color w:val="000000"/>
          <w:sz w:val="22"/>
          <w:szCs w:val="22"/>
        </w:rPr>
      </w:pPr>
    </w:p>
    <w:p w:rsidR="002E4DB7" w:rsidRPr="008B0921" w:rsidRDefault="002E4DB7" w:rsidP="002E4DB7">
      <w:pPr>
        <w:pStyle w:val="Standard"/>
        <w:rPr>
          <w:rFonts w:asciiTheme="minorHAnsi" w:hAnsiTheme="minorHAnsi" w:cstheme="minorHAnsi"/>
          <w:color w:val="000000"/>
          <w:sz w:val="22"/>
          <w:szCs w:val="22"/>
        </w:rPr>
      </w:pPr>
      <w:r w:rsidRPr="008B0921">
        <w:rPr>
          <w:rFonts w:asciiTheme="minorHAnsi" w:hAnsiTheme="minorHAnsi" w:cstheme="minorHAnsi"/>
          <w:color w:val="000000"/>
          <w:sz w:val="22"/>
          <w:szCs w:val="22"/>
        </w:rPr>
        <w:t>2. Czy zamawiający wyraża zgodę na wykreślenie &amp; 13 z umów dotyczących kar umownych.</w:t>
      </w:r>
    </w:p>
    <w:p w:rsidR="002E4DB7" w:rsidRPr="008B0921" w:rsidRDefault="002E4DB7" w:rsidP="002E4DB7">
      <w:pPr>
        <w:pStyle w:val="Standard"/>
        <w:rPr>
          <w:rFonts w:asciiTheme="minorHAnsi" w:hAnsiTheme="minorHAnsi" w:cstheme="minorHAnsi"/>
          <w:color w:val="000000"/>
          <w:sz w:val="22"/>
          <w:szCs w:val="22"/>
        </w:rPr>
      </w:pPr>
      <w:r w:rsidRPr="008B0921">
        <w:rPr>
          <w:rFonts w:asciiTheme="minorHAnsi" w:hAnsiTheme="minorHAnsi" w:cstheme="minorHAnsi"/>
          <w:color w:val="000000"/>
          <w:sz w:val="22"/>
          <w:szCs w:val="22"/>
        </w:rPr>
        <w:t>Zapisy te nie są adekwatne do usługi zawarcia i świadczenia umowy ubezpieczenia przez Towarzystwo Ubezpieczeń Wzajemnych.</w:t>
      </w:r>
    </w:p>
    <w:p w:rsidR="002E4DB7" w:rsidRPr="008B0921" w:rsidRDefault="002E4DB7" w:rsidP="002E4DB7">
      <w:pPr>
        <w:pStyle w:val="Standard"/>
        <w:tabs>
          <w:tab w:val="left" w:pos="450"/>
        </w:tabs>
        <w:spacing w:before="57" w:after="57"/>
        <w:rPr>
          <w:rFonts w:asciiTheme="minorHAnsi" w:hAnsiTheme="minorHAnsi" w:cstheme="minorHAnsi"/>
          <w:color w:val="000000"/>
          <w:sz w:val="22"/>
          <w:szCs w:val="22"/>
        </w:rPr>
      </w:pPr>
      <w:r w:rsidRPr="008B0921">
        <w:rPr>
          <w:rFonts w:asciiTheme="minorHAnsi" w:hAnsiTheme="minorHAnsi" w:cstheme="minorHAnsi"/>
          <w:b/>
          <w:color w:val="000000"/>
          <w:sz w:val="22"/>
          <w:szCs w:val="22"/>
        </w:rPr>
        <w:t xml:space="preserve">Odpowiedź: </w:t>
      </w:r>
      <w:r w:rsidRPr="008B0921">
        <w:rPr>
          <w:rFonts w:asciiTheme="minorHAnsi" w:hAnsiTheme="minorHAnsi" w:cstheme="minorHAnsi"/>
          <w:color w:val="000000"/>
          <w:sz w:val="22"/>
          <w:szCs w:val="22"/>
        </w:rPr>
        <w:t>Zamawiający wyraża zgodę na wykreślenie z Załączników 5,11,14 będącymi wzorami umów do SIWZ paragrafów dotyczących kar umownych.</w:t>
      </w:r>
    </w:p>
    <w:p w:rsidR="008B0921" w:rsidRDefault="008B0921" w:rsidP="002E4DB7">
      <w:pPr>
        <w:pStyle w:val="Standard"/>
        <w:tabs>
          <w:tab w:val="left" w:pos="450"/>
        </w:tabs>
        <w:spacing w:before="57" w:after="57"/>
        <w:jc w:val="left"/>
        <w:rPr>
          <w:rFonts w:asciiTheme="minorHAnsi" w:hAnsiTheme="minorHAnsi" w:cstheme="minorHAnsi"/>
          <w:color w:val="000000"/>
          <w:sz w:val="22"/>
          <w:szCs w:val="22"/>
        </w:rPr>
      </w:pPr>
    </w:p>
    <w:p w:rsidR="000106F7" w:rsidRDefault="000106F7" w:rsidP="002E4DB7">
      <w:pPr>
        <w:pStyle w:val="Standard"/>
        <w:tabs>
          <w:tab w:val="left" w:pos="450"/>
        </w:tabs>
        <w:spacing w:before="57" w:after="57"/>
        <w:jc w:val="left"/>
        <w:rPr>
          <w:rFonts w:asciiTheme="minorHAnsi" w:eastAsiaTheme="minorHAnsi" w:hAnsiTheme="minorHAnsi" w:cstheme="minorHAnsi"/>
          <w:b/>
          <w:sz w:val="22"/>
          <w:szCs w:val="22"/>
          <w:u w:val="single"/>
        </w:rPr>
      </w:pPr>
    </w:p>
    <w:p w:rsidR="002E4DB7" w:rsidRPr="008B0921" w:rsidRDefault="008B0921" w:rsidP="002E4DB7">
      <w:pPr>
        <w:pStyle w:val="Standard"/>
        <w:tabs>
          <w:tab w:val="left" w:pos="450"/>
        </w:tabs>
        <w:spacing w:before="57" w:after="57"/>
        <w:jc w:val="left"/>
        <w:rPr>
          <w:rFonts w:asciiTheme="minorHAnsi" w:hAnsiTheme="minorHAnsi" w:cstheme="minorHAnsi"/>
          <w:color w:val="000000"/>
          <w:sz w:val="22"/>
          <w:szCs w:val="22"/>
        </w:rPr>
      </w:pPr>
      <w:r w:rsidRPr="008B0921">
        <w:rPr>
          <w:rFonts w:asciiTheme="minorHAnsi" w:eastAsiaTheme="minorHAnsi" w:hAnsiTheme="minorHAnsi" w:cstheme="minorHAnsi"/>
          <w:b/>
          <w:sz w:val="22"/>
          <w:szCs w:val="22"/>
          <w:u w:val="single"/>
        </w:rPr>
        <w:t>Zapytanie Ubezpieczyciela</w:t>
      </w:r>
      <w:r>
        <w:rPr>
          <w:rFonts w:asciiTheme="minorHAnsi" w:eastAsiaTheme="minorHAnsi" w:hAnsiTheme="minorHAnsi" w:cstheme="minorHAnsi"/>
          <w:b/>
          <w:sz w:val="22"/>
          <w:szCs w:val="22"/>
          <w:u w:val="single"/>
        </w:rPr>
        <w:t xml:space="preserve"> B</w:t>
      </w:r>
      <w:r w:rsidRPr="008B0921">
        <w:rPr>
          <w:rFonts w:asciiTheme="minorHAnsi" w:eastAsiaTheme="minorHAnsi" w:hAnsiTheme="minorHAnsi" w:cstheme="minorHAnsi"/>
          <w:b/>
          <w:sz w:val="22"/>
          <w:szCs w:val="22"/>
          <w:u w:val="single"/>
        </w:rPr>
        <w:t xml:space="preserve"> z dnia 02.04.2019 r.</w:t>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r w:rsidR="002E4DB7" w:rsidRPr="008B0921">
        <w:rPr>
          <w:rFonts w:asciiTheme="minorHAnsi" w:hAnsiTheme="minorHAnsi" w:cstheme="minorHAnsi"/>
          <w:color w:val="000000"/>
          <w:sz w:val="22"/>
          <w:szCs w:val="22"/>
        </w:rPr>
        <w:tab/>
      </w:r>
    </w:p>
    <w:p w:rsidR="003B0F3A" w:rsidRPr="003B0F3A" w:rsidRDefault="003B0F3A" w:rsidP="003B0F3A">
      <w:pPr>
        <w:numPr>
          <w:ilvl w:val="12"/>
          <w:numId w:val="0"/>
        </w:numPr>
        <w:tabs>
          <w:tab w:val="left" w:pos="0"/>
        </w:tabs>
        <w:jc w:val="both"/>
        <w:rPr>
          <w:rFonts w:cs="Arial"/>
          <w:b/>
          <w:sz w:val="24"/>
          <w:szCs w:val="24"/>
        </w:rPr>
      </w:pPr>
      <w:r w:rsidRPr="003B0F3A">
        <w:rPr>
          <w:rFonts w:cs="Arial"/>
          <w:b/>
          <w:sz w:val="24"/>
          <w:szCs w:val="24"/>
        </w:rPr>
        <w:t>Ubezpieczyciel B</w:t>
      </w:r>
    </w:p>
    <w:p w:rsidR="003B0F3A" w:rsidRPr="00320945" w:rsidRDefault="003B0F3A" w:rsidP="003B0F3A">
      <w:pPr>
        <w:numPr>
          <w:ilvl w:val="12"/>
          <w:numId w:val="0"/>
        </w:numPr>
        <w:tabs>
          <w:tab w:val="left" w:pos="0"/>
        </w:tabs>
        <w:jc w:val="both"/>
        <w:rPr>
          <w:rFonts w:cs="Arial"/>
          <w:b/>
          <w:sz w:val="24"/>
          <w:szCs w:val="24"/>
          <w:u w:val="single"/>
        </w:rPr>
      </w:pPr>
      <w:r w:rsidRPr="00320945">
        <w:rPr>
          <w:rFonts w:cs="Arial"/>
          <w:b/>
          <w:sz w:val="24"/>
          <w:szCs w:val="24"/>
          <w:u w:val="single"/>
        </w:rPr>
        <w:t>Dotyczy wszystkich zadań</w:t>
      </w:r>
    </w:p>
    <w:p w:rsidR="005E2EB7" w:rsidRPr="005E2EB7" w:rsidRDefault="003B0F3A" w:rsidP="00C5471B">
      <w:pPr>
        <w:pStyle w:val="Akapitzlist"/>
        <w:numPr>
          <w:ilvl w:val="0"/>
          <w:numId w:val="3"/>
        </w:numPr>
        <w:autoSpaceDE w:val="0"/>
        <w:autoSpaceDN w:val="0"/>
        <w:adjustRightInd w:val="0"/>
        <w:jc w:val="both"/>
        <w:rPr>
          <w:rFonts w:cs="Arial"/>
          <w:iCs/>
          <w:color w:val="000000"/>
        </w:rPr>
      </w:pPr>
      <w:r w:rsidRPr="005E2EB7">
        <w:rPr>
          <w:rFonts w:cs="Arial"/>
          <w:iCs/>
          <w:color w:val="000000"/>
        </w:rPr>
        <w:t xml:space="preserve">Prosimy o przesunięcie terminu składania ofert do dnia </w:t>
      </w:r>
      <w:r w:rsidRPr="005E2EB7">
        <w:rPr>
          <w:rFonts w:cs="Arial"/>
          <w:b/>
          <w:iCs/>
          <w:color w:val="000000"/>
        </w:rPr>
        <w:t>12.04.2019 r.</w:t>
      </w:r>
      <w:r w:rsidRPr="005E2EB7">
        <w:rPr>
          <w:rFonts w:cs="Arial"/>
          <w:iCs/>
          <w:color w:val="000000"/>
        </w:rPr>
        <w:br/>
      </w:r>
      <w:r w:rsidR="005E2EB7">
        <w:rPr>
          <w:rFonts w:cs="Calibri"/>
          <w:b/>
        </w:rPr>
        <w:t>Odpowiedź:</w:t>
      </w:r>
    </w:p>
    <w:p w:rsidR="005E2EB7" w:rsidRDefault="005E2EB7" w:rsidP="005E2EB7">
      <w:pPr>
        <w:pStyle w:val="Akapitzlist"/>
        <w:autoSpaceDE w:val="0"/>
        <w:autoSpaceDN w:val="0"/>
        <w:adjustRightInd w:val="0"/>
        <w:ind w:left="360"/>
        <w:jc w:val="both"/>
        <w:rPr>
          <w:rFonts w:cs="Arial"/>
          <w:iCs/>
          <w:color w:val="000000"/>
        </w:rPr>
      </w:pPr>
      <w:r w:rsidRPr="005E2EB7">
        <w:rPr>
          <w:rFonts w:cs="Calibri"/>
        </w:rPr>
        <w:t>Zamawiający</w:t>
      </w:r>
      <w:r w:rsidRPr="005E2EB7">
        <w:rPr>
          <w:rFonts w:cs="Arial"/>
          <w:iCs/>
          <w:color w:val="000000"/>
        </w:rPr>
        <w:t xml:space="preserve"> informuje, że</w:t>
      </w:r>
      <w:r>
        <w:rPr>
          <w:rFonts w:cs="Arial"/>
          <w:iCs/>
          <w:color w:val="000000"/>
        </w:rPr>
        <w:t>:</w:t>
      </w:r>
    </w:p>
    <w:p w:rsidR="005E2EB7" w:rsidRDefault="005E2EB7" w:rsidP="005E2EB7">
      <w:pPr>
        <w:pStyle w:val="Akapitzlist"/>
        <w:autoSpaceDE w:val="0"/>
        <w:autoSpaceDN w:val="0"/>
        <w:adjustRightInd w:val="0"/>
        <w:ind w:left="360"/>
        <w:jc w:val="both"/>
        <w:rPr>
          <w:rFonts w:cs="Arial"/>
          <w:iCs/>
          <w:color w:val="000000"/>
        </w:rPr>
      </w:pPr>
      <w:r>
        <w:rPr>
          <w:rFonts w:cs="Arial"/>
          <w:iCs/>
          <w:color w:val="000000"/>
        </w:rPr>
        <w:t xml:space="preserve">- wyznaczony został nowy termin składania ofert: </w:t>
      </w:r>
      <w:r w:rsidRPr="005E2EB7">
        <w:rPr>
          <w:rFonts w:cs="Arial"/>
          <w:b/>
          <w:iCs/>
          <w:color w:val="000000"/>
        </w:rPr>
        <w:t>do dnia 11.04.2019r. do godziny 09.00</w:t>
      </w:r>
    </w:p>
    <w:p w:rsidR="003B0F3A" w:rsidRDefault="005E2EB7" w:rsidP="005E2EB7">
      <w:pPr>
        <w:pStyle w:val="Akapitzlist"/>
        <w:autoSpaceDE w:val="0"/>
        <w:autoSpaceDN w:val="0"/>
        <w:adjustRightInd w:val="0"/>
        <w:ind w:left="360"/>
        <w:jc w:val="both"/>
        <w:rPr>
          <w:rFonts w:cs="Arial"/>
          <w:iCs/>
          <w:color w:val="000000"/>
        </w:rPr>
      </w:pPr>
      <w:r>
        <w:rPr>
          <w:rFonts w:cs="Arial"/>
          <w:iCs/>
          <w:color w:val="000000"/>
        </w:rPr>
        <w:t xml:space="preserve">- wyznaczony został nowy termin otwarcia ofert: </w:t>
      </w:r>
      <w:r w:rsidRPr="005E2EB7">
        <w:rPr>
          <w:rFonts w:cs="Arial"/>
          <w:b/>
          <w:iCs/>
          <w:color w:val="000000"/>
        </w:rPr>
        <w:t>na dzień 11.04.2019r. godzinę: 09.30.</w:t>
      </w:r>
      <w:r w:rsidRPr="005E2EB7">
        <w:rPr>
          <w:rFonts w:cs="Arial"/>
          <w:iCs/>
          <w:color w:val="000000"/>
        </w:rPr>
        <w:t xml:space="preserve"> </w:t>
      </w:r>
    </w:p>
    <w:p w:rsidR="003B0F3A" w:rsidRPr="00320945" w:rsidRDefault="003B0F3A" w:rsidP="003B0F3A">
      <w:pPr>
        <w:pStyle w:val="Akapitzlist"/>
        <w:autoSpaceDE w:val="0"/>
        <w:autoSpaceDN w:val="0"/>
        <w:adjustRightInd w:val="0"/>
        <w:ind w:left="360"/>
        <w:jc w:val="both"/>
        <w:rPr>
          <w:rFonts w:cs="Arial"/>
          <w:iCs/>
          <w:color w:val="000000"/>
          <w:sz w:val="24"/>
          <w:szCs w:val="24"/>
        </w:rPr>
      </w:pPr>
    </w:p>
    <w:p w:rsidR="003B0F3A" w:rsidRPr="00320945" w:rsidRDefault="003B0F3A" w:rsidP="00C5471B">
      <w:pPr>
        <w:pStyle w:val="Akapitzlist"/>
        <w:numPr>
          <w:ilvl w:val="0"/>
          <w:numId w:val="3"/>
        </w:numPr>
        <w:autoSpaceDE w:val="0"/>
        <w:autoSpaceDN w:val="0"/>
        <w:adjustRightInd w:val="0"/>
        <w:jc w:val="both"/>
        <w:rPr>
          <w:rFonts w:cs="Arial"/>
          <w:iCs/>
          <w:color w:val="000000"/>
          <w:sz w:val="24"/>
          <w:szCs w:val="24"/>
        </w:rPr>
      </w:pPr>
      <w:r w:rsidRPr="00320945">
        <w:rPr>
          <w:rFonts w:cs="Arial"/>
          <w:iCs/>
          <w:color w:val="000000"/>
          <w:sz w:val="24"/>
          <w:szCs w:val="24"/>
        </w:rPr>
        <w:lastRenderedPageBreak/>
        <w:t>Prosimy o potwierdzenie, że jeżeli OWU wykonawcy wskazują przesłanki wyłączające bądź ograniczające odpowiedzialność ubezpieczyciela to mają one zastosowanie, chyba, że Zamawiający wprost włączył je do zakresu ubezpieczenia  w przedmiotowym zapytaniu</w:t>
      </w:r>
    </w:p>
    <w:p w:rsidR="003B0F3A" w:rsidRPr="00DA4F42" w:rsidRDefault="003B0F3A" w:rsidP="003B0F3A">
      <w:pPr>
        <w:pStyle w:val="Bezodstpw"/>
        <w:spacing w:line="276" w:lineRule="auto"/>
        <w:ind w:left="360"/>
        <w:jc w:val="both"/>
        <w:rPr>
          <w:i/>
          <w:sz w:val="24"/>
          <w:szCs w:val="24"/>
        </w:rPr>
      </w:pPr>
      <w:r>
        <w:rPr>
          <w:b/>
          <w:sz w:val="24"/>
          <w:szCs w:val="24"/>
        </w:rPr>
        <w:t xml:space="preserve">Odpowiedź: </w:t>
      </w:r>
      <w:r w:rsidRPr="00DA4F42">
        <w:rPr>
          <w:rStyle w:val="Uwydatnienie"/>
          <w:rFonts w:cs="Arial"/>
          <w:i w:val="0"/>
          <w:sz w:val="24"/>
          <w:szCs w:val="24"/>
        </w:rPr>
        <w:t xml:space="preserve">Zamawiający potwierdza, że w sprawach nieuregulowanych w SIWZ </w:t>
      </w:r>
      <w:r w:rsidRPr="00DA4F42">
        <w:rPr>
          <w:rStyle w:val="Uwydatnienie"/>
          <w:rFonts w:cs="Arial"/>
          <w:i w:val="0"/>
          <w:sz w:val="24"/>
          <w:szCs w:val="24"/>
        </w:rPr>
        <w:br/>
        <w:t>i odpowiedziach do SIWZ będą miały zastosowanie Ogólne Warunki Ubezpieczenia Wykonawcy.</w:t>
      </w:r>
    </w:p>
    <w:p w:rsidR="003B0F3A" w:rsidRPr="00320945" w:rsidRDefault="003B0F3A" w:rsidP="003B0F3A">
      <w:pPr>
        <w:pStyle w:val="Akapitzlist"/>
        <w:autoSpaceDE w:val="0"/>
        <w:autoSpaceDN w:val="0"/>
        <w:adjustRightInd w:val="0"/>
        <w:ind w:left="360"/>
        <w:jc w:val="both"/>
        <w:rPr>
          <w:rFonts w:cs="Arial"/>
          <w:iCs/>
          <w:color w:val="000000"/>
          <w:sz w:val="24"/>
          <w:szCs w:val="24"/>
        </w:rPr>
      </w:pPr>
    </w:p>
    <w:p w:rsidR="003B0F3A" w:rsidRPr="00320945" w:rsidRDefault="003B0F3A" w:rsidP="00C5471B">
      <w:pPr>
        <w:pStyle w:val="Akapitzlist"/>
        <w:numPr>
          <w:ilvl w:val="0"/>
          <w:numId w:val="3"/>
        </w:numPr>
        <w:jc w:val="both"/>
        <w:rPr>
          <w:rFonts w:cs="Arial"/>
          <w:sz w:val="24"/>
          <w:szCs w:val="24"/>
        </w:rPr>
      </w:pPr>
      <w:r w:rsidRPr="00320945">
        <w:rPr>
          <w:rFonts w:cs="Arial"/>
          <w:sz w:val="24"/>
          <w:szCs w:val="24"/>
        </w:rPr>
        <w:t xml:space="preserve">W odniesieniu do pojawiającego się zapisu w treści SIW   dotyczącego zakresu ubezpieczenia dla  poszczególnych </w:t>
      </w:r>
      <w:proofErr w:type="spellStart"/>
      <w:r w:rsidRPr="00320945">
        <w:rPr>
          <w:rFonts w:cs="Arial"/>
          <w:sz w:val="24"/>
          <w:szCs w:val="24"/>
        </w:rPr>
        <w:t>ryzyk</w:t>
      </w:r>
      <w:proofErr w:type="spellEnd"/>
      <w:r w:rsidRPr="00320945">
        <w:rPr>
          <w:rFonts w:cs="Arial"/>
          <w:sz w:val="24"/>
          <w:szCs w:val="24"/>
        </w:rPr>
        <w:t xml:space="preserve">  wnosimy o  uzupełnienie tego zapisu  „zakres ubezpieczenia” o frazę „zakres ubezpieczenia z zastrzeżeniem </w:t>
      </w:r>
      <w:proofErr w:type="spellStart"/>
      <w:r w:rsidRPr="00320945">
        <w:rPr>
          <w:rFonts w:cs="Arial"/>
          <w:sz w:val="24"/>
          <w:szCs w:val="24"/>
        </w:rPr>
        <w:t>wyłączeń</w:t>
      </w:r>
      <w:proofErr w:type="spellEnd"/>
      <w:r w:rsidRPr="00320945">
        <w:rPr>
          <w:rFonts w:cs="Arial"/>
          <w:sz w:val="24"/>
          <w:szCs w:val="24"/>
        </w:rPr>
        <w:t xml:space="preserve">  wskazanych w OWU wybranego Wykonawcy:” </w:t>
      </w:r>
    </w:p>
    <w:p w:rsidR="003B0F3A" w:rsidRPr="00776E09" w:rsidRDefault="003B0F3A" w:rsidP="003B0F3A">
      <w:pPr>
        <w:pStyle w:val="Bezodstpw"/>
        <w:spacing w:line="276" w:lineRule="auto"/>
        <w:ind w:left="360"/>
        <w:jc w:val="both"/>
        <w:rPr>
          <w:i/>
          <w:sz w:val="24"/>
          <w:szCs w:val="24"/>
        </w:rPr>
      </w:pPr>
      <w:r>
        <w:rPr>
          <w:b/>
          <w:sz w:val="24"/>
          <w:szCs w:val="24"/>
        </w:rPr>
        <w:t xml:space="preserve">Odpowiedź: </w:t>
      </w:r>
      <w:r w:rsidRPr="00776E09">
        <w:rPr>
          <w:sz w:val="24"/>
          <w:szCs w:val="24"/>
        </w:rPr>
        <w:t>Zamawiający nie wyraża zg</w:t>
      </w:r>
      <w:r w:rsidR="003065E3">
        <w:rPr>
          <w:sz w:val="24"/>
          <w:szCs w:val="24"/>
        </w:rPr>
        <w:t>ody na zaproponowaną modyfikację</w:t>
      </w:r>
      <w:r w:rsidRPr="00776E09">
        <w:rPr>
          <w:sz w:val="24"/>
          <w:szCs w:val="24"/>
        </w:rPr>
        <w:t xml:space="preserve">. </w:t>
      </w:r>
      <w:r w:rsidRPr="00776E09">
        <w:rPr>
          <w:rStyle w:val="Uwydatnienie"/>
          <w:rFonts w:cs="Arial"/>
          <w:i w:val="0"/>
          <w:sz w:val="24"/>
          <w:szCs w:val="24"/>
        </w:rPr>
        <w:t xml:space="preserve">Zamawiający potwierdza, że w sprawach nieuregulowanych w SIWZ </w:t>
      </w:r>
      <w:r w:rsidRPr="00776E09">
        <w:rPr>
          <w:rStyle w:val="Uwydatnienie"/>
          <w:rFonts w:cs="Arial"/>
          <w:i w:val="0"/>
          <w:sz w:val="24"/>
          <w:szCs w:val="24"/>
        </w:rPr>
        <w:br/>
        <w:t>i odpowiedziach do SIWZ będą miały zastosowanie Ogólne Warunki Ubezpieczenia Wykonawcy.</w:t>
      </w:r>
    </w:p>
    <w:p w:rsidR="003B0F3A" w:rsidRPr="00320945" w:rsidRDefault="003B0F3A" w:rsidP="003B0F3A">
      <w:pPr>
        <w:pStyle w:val="Akapitzlist"/>
        <w:ind w:left="360"/>
        <w:jc w:val="both"/>
        <w:rPr>
          <w:rFonts w:cs="Arial"/>
          <w:sz w:val="24"/>
          <w:szCs w:val="24"/>
        </w:rPr>
      </w:pPr>
    </w:p>
    <w:p w:rsidR="003B0F3A" w:rsidRPr="00320945" w:rsidRDefault="003B0F3A" w:rsidP="00C5471B">
      <w:pPr>
        <w:numPr>
          <w:ilvl w:val="0"/>
          <w:numId w:val="3"/>
        </w:numPr>
        <w:jc w:val="both"/>
        <w:rPr>
          <w:rFonts w:cs="Arial"/>
          <w:sz w:val="24"/>
          <w:szCs w:val="24"/>
        </w:rPr>
      </w:pPr>
      <w:r w:rsidRPr="00320945">
        <w:rPr>
          <w:rFonts w:cs="Arial"/>
          <w:sz w:val="24"/>
          <w:szCs w:val="24"/>
        </w:rPr>
        <w:t>W odniesieniu do §11 Załącznika nr 5 SIWZ_ wzór umowy do Zadania 1 (istotne postanowienia umowy) oraz  do §11  Załącznik nr 11 do SIWZ_ wzór umowy do Zadania 2 (istotne postanowienia umowy) wnosimy o wykreślenie wnosimy o wykreślenie  w całości pkt 4. oraz pkt 5</w:t>
      </w:r>
      <w:r w:rsidRPr="00320945">
        <w:rPr>
          <w:rFonts w:cs="Arial"/>
          <w:b/>
          <w:sz w:val="24"/>
          <w:szCs w:val="24"/>
        </w:rPr>
        <w:t xml:space="preserve">. </w:t>
      </w:r>
      <w:r w:rsidRPr="00320945">
        <w:rPr>
          <w:rFonts w:cs="Arial"/>
          <w:sz w:val="24"/>
          <w:szCs w:val="24"/>
        </w:rPr>
        <w:t>Informujemy, że jest to kluczowa kwestia  mająca wpływ na możliwość przedstawienia oferty.</w:t>
      </w:r>
    </w:p>
    <w:p w:rsidR="00917B95" w:rsidRDefault="003B0F3A" w:rsidP="00917B95">
      <w:pPr>
        <w:pStyle w:val="Standard"/>
        <w:tabs>
          <w:tab w:val="left" w:pos="450"/>
        </w:tabs>
        <w:spacing w:before="57" w:after="57" w:line="276" w:lineRule="auto"/>
        <w:ind w:left="360"/>
        <w:rPr>
          <w:rFonts w:asciiTheme="minorHAnsi" w:hAnsiTheme="minorHAnsi" w:cstheme="minorHAnsi"/>
          <w:color w:val="000000"/>
          <w:sz w:val="22"/>
          <w:szCs w:val="22"/>
        </w:rPr>
      </w:pPr>
      <w:r w:rsidRPr="00917B95">
        <w:rPr>
          <w:rFonts w:asciiTheme="minorHAnsi" w:hAnsiTheme="minorHAnsi" w:cstheme="minorHAnsi"/>
          <w:b/>
          <w:color w:val="000000"/>
          <w:sz w:val="22"/>
          <w:szCs w:val="22"/>
        </w:rPr>
        <w:t xml:space="preserve">Odpowiedź: </w:t>
      </w:r>
      <w:r w:rsidRPr="00917B95">
        <w:rPr>
          <w:rFonts w:asciiTheme="minorHAnsi" w:hAnsiTheme="minorHAnsi" w:cstheme="minorHAnsi"/>
          <w:color w:val="000000"/>
          <w:sz w:val="22"/>
          <w:szCs w:val="22"/>
        </w:rPr>
        <w:t xml:space="preserve">Zamawiający </w:t>
      </w:r>
      <w:r w:rsidR="003065E3" w:rsidRPr="00917B95">
        <w:rPr>
          <w:rFonts w:asciiTheme="minorHAnsi" w:hAnsiTheme="minorHAnsi" w:cstheme="minorHAnsi"/>
          <w:color w:val="000000"/>
          <w:sz w:val="22"/>
          <w:szCs w:val="22"/>
        </w:rPr>
        <w:t xml:space="preserve">informuje, że dokonał modyfikacji zapisów paragrafu </w:t>
      </w:r>
      <w:r w:rsidR="00917B95">
        <w:rPr>
          <w:rFonts w:asciiTheme="minorHAnsi" w:hAnsiTheme="minorHAnsi" w:cstheme="minorHAnsi"/>
          <w:color w:val="000000"/>
          <w:sz w:val="22"/>
          <w:szCs w:val="22"/>
        </w:rPr>
        <w:t xml:space="preserve">11 </w:t>
      </w:r>
      <w:r w:rsidR="003065E3" w:rsidRPr="00917B95">
        <w:rPr>
          <w:rFonts w:asciiTheme="minorHAnsi" w:hAnsiTheme="minorHAnsi" w:cstheme="minorHAnsi"/>
          <w:color w:val="000000"/>
          <w:sz w:val="22"/>
          <w:szCs w:val="22"/>
        </w:rPr>
        <w:t>w</w:t>
      </w:r>
      <w:r w:rsidRPr="00917B95">
        <w:rPr>
          <w:rFonts w:asciiTheme="minorHAnsi" w:hAnsiTheme="minorHAnsi" w:cstheme="minorHAnsi"/>
          <w:sz w:val="22"/>
          <w:szCs w:val="22"/>
        </w:rPr>
        <w:t xml:space="preserve"> </w:t>
      </w:r>
      <w:r w:rsidR="003065E3" w:rsidRPr="00917B95">
        <w:rPr>
          <w:rFonts w:asciiTheme="minorHAnsi" w:hAnsiTheme="minorHAnsi" w:cstheme="minorHAnsi"/>
          <w:color w:val="000000"/>
          <w:sz w:val="22"/>
          <w:szCs w:val="22"/>
        </w:rPr>
        <w:t>Załączni</w:t>
      </w:r>
      <w:r w:rsidR="00917B95" w:rsidRPr="00917B95">
        <w:rPr>
          <w:rFonts w:asciiTheme="minorHAnsi" w:hAnsiTheme="minorHAnsi" w:cstheme="minorHAnsi"/>
          <w:color w:val="000000"/>
          <w:sz w:val="22"/>
          <w:szCs w:val="22"/>
        </w:rPr>
        <w:t>kach</w:t>
      </w:r>
      <w:r w:rsidR="00917B95">
        <w:rPr>
          <w:rFonts w:asciiTheme="minorHAnsi" w:hAnsiTheme="minorHAnsi" w:cstheme="minorHAnsi"/>
          <w:color w:val="000000"/>
          <w:sz w:val="22"/>
          <w:szCs w:val="22"/>
        </w:rPr>
        <w:t xml:space="preserve">                 </w:t>
      </w:r>
      <w:r w:rsidR="003065E3" w:rsidRPr="00917B95">
        <w:rPr>
          <w:rFonts w:asciiTheme="minorHAnsi" w:hAnsiTheme="minorHAnsi" w:cstheme="minorHAnsi"/>
          <w:color w:val="000000"/>
          <w:sz w:val="22"/>
          <w:szCs w:val="22"/>
        </w:rPr>
        <w:t xml:space="preserve"> nr 5,11,14 do SIWZ, </w:t>
      </w:r>
      <w:r w:rsidR="00917B95" w:rsidRPr="00917B95">
        <w:rPr>
          <w:rFonts w:asciiTheme="minorHAnsi" w:hAnsiTheme="minorHAnsi" w:cstheme="minorHAnsi"/>
          <w:color w:val="000000"/>
          <w:sz w:val="22"/>
          <w:szCs w:val="22"/>
        </w:rPr>
        <w:t>stanowiących wzory umów.</w:t>
      </w:r>
    </w:p>
    <w:p w:rsidR="00917B95" w:rsidRPr="002C596F" w:rsidRDefault="00917B95" w:rsidP="00917B95">
      <w:pPr>
        <w:pStyle w:val="Standard"/>
        <w:tabs>
          <w:tab w:val="left" w:pos="450"/>
        </w:tabs>
        <w:spacing w:before="57" w:after="57" w:line="276" w:lineRule="auto"/>
        <w:ind w:left="360"/>
        <w:rPr>
          <w:rFonts w:asciiTheme="minorHAnsi" w:hAnsiTheme="minorHAnsi" w:cstheme="minorHAnsi"/>
          <w:sz w:val="22"/>
          <w:szCs w:val="22"/>
        </w:rPr>
      </w:pPr>
      <w:r w:rsidRPr="002C596F">
        <w:rPr>
          <w:rFonts w:asciiTheme="minorHAnsi" w:hAnsiTheme="minorHAnsi" w:cstheme="minorHAnsi"/>
          <w:sz w:val="22"/>
          <w:szCs w:val="22"/>
        </w:rPr>
        <w:t xml:space="preserve">Paragraf 11 załącznika nr 5, 11 i 14 do SIWZ otrzymuje brzmienie, cyt.: </w:t>
      </w:r>
    </w:p>
    <w:p w:rsidR="00801714" w:rsidRPr="002C596F" w:rsidRDefault="00917B95" w:rsidP="00917B95">
      <w:pPr>
        <w:pStyle w:val="Standard"/>
        <w:tabs>
          <w:tab w:val="left" w:pos="450"/>
        </w:tabs>
        <w:spacing w:before="57" w:after="57" w:line="276" w:lineRule="auto"/>
        <w:ind w:left="360"/>
        <w:jc w:val="center"/>
        <w:rPr>
          <w:rFonts w:asciiTheme="minorHAnsi" w:hAnsiTheme="minorHAnsi" w:cstheme="minorHAnsi"/>
          <w:i/>
          <w:sz w:val="22"/>
          <w:szCs w:val="22"/>
        </w:rPr>
      </w:pPr>
      <w:r w:rsidRPr="002C596F">
        <w:rPr>
          <w:rFonts w:asciiTheme="minorHAnsi" w:hAnsiTheme="minorHAnsi" w:cstheme="minorHAnsi"/>
          <w:i/>
          <w:sz w:val="22"/>
          <w:szCs w:val="22"/>
        </w:rPr>
        <w:t>„</w:t>
      </w:r>
      <w:r w:rsidR="00801714" w:rsidRPr="002C596F">
        <w:rPr>
          <w:rFonts w:asciiTheme="minorHAnsi" w:eastAsia="Courier New" w:hAnsiTheme="minorHAnsi" w:cstheme="minorHAnsi"/>
          <w:b/>
          <w:i/>
          <w:kern w:val="1"/>
          <w:sz w:val="22"/>
          <w:szCs w:val="22"/>
        </w:rPr>
        <w:t>§11</w:t>
      </w:r>
    </w:p>
    <w:p w:rsidR="00801714" w:rsidRPr="002C596F" w:rsidRDefault="00801714" w:rsidP="00801714">
      <w:pPr>
        <w:jc w:val="center"/>
        <w:rPr>
          <w:rFonts w:asciiTheme="minorHAnsi" w:hAnsiTheme="minorHAnsi" w:cstheme="minorHAnsi"/>
          <w:i/>
        </w:rPr>
      </w:pPr>
      <w:r w:rsidRPr="002C596F">
        <w:rPr>
          <w:rFonts w:asciiTheme="minorHAnsi" w:hAnsiTheme="minorHAnsi" w:cstheme="minorHAnsi"/>
          <w:b/>
          <w:bCs/>
          <w:i/>
          <w:kern w:val="1"/>
          <w:lang w:eastAsia="pl-PL"/>
        </w:rPr>
        <w:t>Wymagania w zakresie zatrudnienia pracowników przy realizacji przedmiotu umowy</w:t>
      </w:r>
    </w:p>
    <w:p w:rsidR="00801714" w:rsidRPr="002C596F" w:rsidRDefault="00801714" w:rsidP="00C5471B">
      <w:pPr>
        <w:numPr>
          <w:ilvl w:val="0"/>
          <w:numId w:val="12"/>
        </w:numPr>
        <w:tabs>
          <w:tab w:val="left" w:pos="0"/>
        </w:tabs>
        <w:suppressAutoHyphens/>
        <w:spacing w:after="0" w:line="240" w:lineRule="auto"/>
        <w:ind w:left="284" w:hanging="284"/>
        <w:jc w:val="both"/>
        <w:rPr>
          <w:rFonts w:asciiTheme="minorHAnsi" w:hAnsiTheme="minorHAnsi" w:cstheme="minorHAnsi"/>
          <w:i/>
        </w:rPr>
      </w:pPr>
      <w:r w:rsidRPr="002C596F">
        <w:rPr>
          <w:rFonts w:asciiTheme="minorHAnsi" w:eastAsia="Courier New" w:hAnsiTheme="minorHAnsi" w:cstheme="minorHAnsi"/>
          <w:bCs/>
          <w:i/>
          <w:kern w:val="1"/>
        </w:rPr>
        <w:t>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2C596F">
        <w:rPr>
          <w:rFonts w:asciiTheme="minorHAnsi" w:eastAsia="Courier New" w:hAnsiTheme="minorHAnsi" w:cstheme="minorHAnsi"/>
          <w:bCs/>
          <w:i/>
          <w:kern w:val="1"/>
        </w:rPr>
        <w:t>t.j</w:t>
      </w:r>
      <w:proofErr w:type="spellEnd"/>
      <w:r w:rsidRPr="002C596F">
        <w:rPr>
          <w:rFonts w:asciiTheme="minorHAnsi" w:eastAsia="Courier New" w:hAnsiTheme="minorHAnsi" w:cstheme="minorHAnsi"/>
          <w:bCs/>
          <w:i/>
          <w:kern w:val="1"/>
        </w:rPr>
        <w:t xml:space="preserve">. Dz.U. z 2018 r. poz. 917 z </w:t>
      </w:r>
      <w:proofErr w:type="spellStart"/>
      <w:r w:rsidRPr="002C596F">
        <w:rPr>
          <w:rFonts w:asciiTheme="minorHAnsi" w:eastAsia="Courier New" w:hAnsiTheme="minorHAnsi" w:cstheme="minorHAnsi"/>
          <w:bCs/>
          <w:i/>
          <w:kern w:val="1"/>
        </w:rPr>
        <w:t>późn</w:t>
      </w:r>
      <w:proofErr w:type="spellEnd"/>
      <w:r w:rsidRPr="002C596F">
        <w:rPr>
          <w:rFonts w:asciiTheme="minorHAnsi" w:eastAsia="Courier New" w:hAnsiTheme="minorHAnsi" w:cstheme="minorHAnsi"/>
          <w:bCs/>
          <w:i/>
          <w:kern w:val="1"/>
        </w:rPr>
        <w:t xml:space="preserve">. zm.). </w:t>
      </w:r>
    </w:p>
    <w:p w:rsidR="00801714" w:rsidRPr="002C596F" w:rsidRDefault="00801714" w:rsidP="00C5471B">
      <w:pPr>
        <w:numPr>
          <w:ilvl w:val="0"/>
          <w:numId w:val="12"/>
        </w:numPr>
        <w:tabs>
          <w:tab w:val="left" w:pos="0"/>
        </w:tabs>
        <w:suppressAutoHyphens/>
        <w:spacing w:after="0" w:line="240" w:lineRule="auto"/>
        <w:ind w:left="284"/>
        <w:jc w:val="both"/>
        <w:rPr>
          <w:rFonts w:asciiTheme="minorHAnsi" w:hAnsiTheme="minorHAnsi" w:cstheme="minorHAnsi"/>
          <w:i/>
        </w:rPr>
      </w:pPr>
      <w:r w:rsidRPr="002C596F">
        <w:rPr>
          <w:rFonts w:asciiTheme="minorHAnsi" w:hAnsiTheme="minorHAnsi" w:cstheme="minorHAnsi"/>
          <w:i/>
        </w:rPr>
        <w:t>Przez pracowników Wykonawcy lub Podwykonawcy zat</w:t>
      </w:r>
      <w:r w:rsidR="00917B95" w:rsidRPr="002C596F">
        <w:rPr>
          <w:rFonts w:asciiTheme="minorHAnsi" w:hAnsiTheme="minorHAnsi" w:cstheme="minorHAnsi"/>
          <w:i/>
        </w:rPr>
        <w:t xml:space="preserve">rudnionych na podstawie umowy </w:t>
      </w:r>
      <w:r w:rsidRPr="002C596F">
        <w:rPr>
          <w:rFonts w:asciiTheme="minorHAnsi" w:hAnsiTheme="minorHAnsi" w:cstheme="minorHAnsi"/>
          <w:i/>
        </w:rPr>
        <w:t>o pracę powinny być wykonywane:</w:t>
      </w:r>
    </w:p>
    <w:p w:rsidR="00801714" w:rsidRPr="002C596F" w:rsidRDefault="00801714" w:rsidP="00801714">
      <w:pPr>
        <w:tabs>
          <w:tab w:val="left" w:pos="0"/>
        </w:tabs>
        <w:ind w:left="1364" w:hanging="938"/>
        <w:jc w:val="both"/>
        <w:rPr>
          <w:rFonts w:asciiTheme="minorHAnsi" w:hAnsiTheme="minorHAnsi" w:cstheme="minorHAnsi"/>
          <w:i/>
        </w:rPr>
      </w:pPr>
      <w:r w:rsidRPr="002C596F">
        <w:rPr>
          <w:rFonts w:asciiTheme="minorHAnsi" w:hAnsiTheme="minorHAnsi" w:cstheme="minorHAnsi"/>
          <w:i/>
        </w:rPr>
        <w:t>- czynności związane z przygotowaniem umów ubezpieczenia i rozliczaniem płatności.</w:t>
      </w:r>
    </w:p>
    <w:p w:rsidR="00801714" w:rsidRPr="002C596F" w:rsidRDefault="00801714" w:rsidP="00C5471B">
      <w:pPr>
        <w:numPr>
          <w:ilvl w:val="0"/>
          <w:numId w:val="12"/>
        </w:numPr>
        <w:tabs>
          <w:tab w:val="left" w:pos="0"/>
        </w:tabs>
        <w:suppressAutoHyphens/>
        <w:spacing w:after="0" w:line="240" w:lineRule="auto"/>
        <w:ind w:left="284"/>
        <w:jc w:val="both"/>
        <w:rPr>
          <w:rFonts w:asciiTheme="minorHAnsi" w:hAnsiTheme="minorHAnsi" w:cstheme="minorHAnsi"/>
          <w:i/>
        </w:rPr>
      </w:pPr>
      <w:r w:rsidRPr="002C596F">
        <w:rPr>
          <w:rFonts w:asciiTheme="minorHAnsi" w:eastAsia="Courier New" w:hAnsiTheme="minorHAnsi" w:cstheme="minorHAnsi"/>
          <w:i/>
          <w:kern w:val="1"/>
        </w:rPr>
        <w:t>Wykonawca składa oświadczenie, że osoby wykonując</w:t>
      </w:r>
      <w:r w:rsidR="00917B95" w:rsidRPr="002C596F">
        <w:rPr>
          <w:rFonts w:asciiTheme="minorHAnsi" w:eastAsia="Courier New" w:hAnsiTheme="minorHAnsi" w:cstheme="minorHAnsi"/>
          <w:i/>
          <w:kern w:val="1"/>
        </w:rPr>
        <w:t xml:space="preserve">e czynności określone w ust. 2. </w:t>
      </w:r>
      <w:r w:rsidRPr="002C596F">
        <w:rPr>
          <w:rFonts w:asciiTheme="minorHAnsi" w:eastAsia="Courier New" w:hAnsiTheme="minorHAnsi" w:cstheme="minorHAnsi"/>
          <w:i/>
          <w:kern w:val="1"/>
        </w:rPr>
        <w:t xml:space="preserve">są zatrudnione na podstawie umowy o pracę - w terminie do </w:t>
      </w:r>
      <w:r w:rsidRPr="002C596F">
        <w:rPr>
          <w:rFonts w:asciiTheme="minorHAnsi" w:eastAsia="Courier New" w:hAnsiTheme="minorHAnsi" w:cstheme="minorHAnsi"/>
          <w:b/>
          <w:bCs/>
          <w:i/>
          <w:kern w:val="1"/>
        </w:rPr>
        <w:t xml:space="preserve">10 dni </w:t>
      </w:r>
      <w:r w:rsidRPr="002C596F">
        <w:rPr>
          <w:rFonts w:asciiTheme="minorHAnsi" w:eastAsia="Courier New" w:hAnsiTheme="minorHAnsi" w:cstheme="minorHAnsi"/>
          <w:i/>
          <w:kern w:val="1"/>
        </w:rPr>
        <w:t xml:space="preserve">licząc od dnia  podpisania umowy. </w:t>
      </w:r>
      <w:r w:rsidRPr="002C596F">
        <w:rPr>
          <w:rFonts w:asciiTheme="minorHAnsi" w:hAnsiTheme="minorHAnsi" w:cstheme="minorHAnsi"/>
          <w:i/>
          <w:lang w:val="x-none"/>
        </w:rPr>
        <w:t xml:space="preserve">Oświadczenie to powinno zawierać w szczególności: </w:t>
      </w:r>
      <w:r w:rsidRPr="002C596F">
        <w:rPr>
          <w:rFonts w:asciiTheme="minorHAnsi" w:hAnsiTheme="minorHAnsi" w:cstheme="minorHAnsi"/>
          <w:i/>
        </w:rPr>
        <w:t>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w:t>
      </w:r>
    </w:p>
    <w:p w:rsidR="00801714" w:rsidRPr="002C596F" w:rsidRDefault="00801714" w:rsidP="00C5471B">
      <w:pPr>
        <w:numPr>
          <w:ilvl w:val="0"/>
          <w:numId w:val="12"/>
        </w:numPr>
        <w:tabs>
          <w:tab w:val="left" w:pos="0"/>
        </w:tabs>
        <w:suppressAutoHyphens/>
        <w:spacing w:after="0" w:line="240" w:lineRule="auto"/>
        <w:ind w:left="284"/>
        <w:jc w:val="both"/>
        <w:rPr>
          <w:rFonts w:asciiTheme="minorHAnsi" w:hAnsiTheme="minorHAnsi" w:cstheme="minorHAnsi"/>
          <w:i/>
        </w:rPr>
      </w:pPr>
      <w:r w:rsidRPr="002C596F">
        <w:rPr>
          <w:rFonts w:asciiTheme="minorHAnsi" w:hAnsiTheme="minorHAnsi" w:cstheme="minorHAnsi"/>
          <w:i/>
        </w:rPr>
        <w:lastRenderedPageBreak/>
        <w:t xml:space="preserve">W trakcie realizacji umowy Zamawiający uprawniony jest do wykonywania czynności </w:t>
      </w:r>
      <w:r w:rsidRPr="002C596F">
        <w:rPr>
          <w:rFonts w:asciiTheme="minorHAnsi" w:hAnsiTheme="minorHAnsi" w:cstheme="minorHAnsi"/>
          <w:i/>
        </w:rPr>
        <w:tab/>
      </w:r>
      <w:r w:rsidRPr="002C596F">
        <w:rPr>
          <w:rFonts w:asciiTheme="minorHAnsi" w:hAnsiTheme="minorHAnsi" w:cstheme="minorHAnsi"/>
          <w:i/>
        </w:rPr>
        <w:tab/>
        <w:t xml:space="preserve">kontrolnych wobec Wykonawcy odnośnie spełniania przez Wykonawcę wymogu zatrudnienia </w:t>
      </w:r>
      <w:r w:rsidRPr="002C596F">
        <w:rPr>
          <w:rFonts w:asciiTheme="minorHAnsi" w:hAnsiTheme="minorHAnsi" w:cstheme="minorHAnsi"/>
          <w:i/>
        </w:rPr>
        <w:tab/>
      </w:r>
      <w:r w:rsidRPr="002C596F">
        <w:rPr>
          <w:rFonts w:asciiTheme="minorHAnsi" w:hAnsiTheme="minorHAnsi" w:cstheme="minorHAnsi"/>
          <w:i/>
        </w:rPr>
        <w:tab/>
        <w:t>na  podstawie umowy o pracę</w:t>
      </w:r>
      <w:r w:rsidRPr="002C596F">
        <w:rPr>
          <w:rFonts w:asciiTheme="minorHAnsi" w:hAnsiTheme="minorHAnsi" w:cstheme="minorHAnsi"/>
          <w:bCs/>
          <w:i/>
        </w:rPr>
        <w:t xml:space="preserve"> osób, które wykonują czynności określone przez </w:t>
      </w:r>
      <w:r w:rsidRPr="002C596F">
        <w:rPr>
          <w:rFonts w:asciiTheme="minorHAnsi" w:hAnsiTheme="minorHAnsi" w:cstheme="minorHAnsi"/>
          <w:bCs/>
          <w:i/>
        </w:rPr>
        <w:tab/>
      </w:r>
      <w:r w:rsidRPr="002C596F">
        <w:rPr>
          <w:rFonts w:asciiTheme="minorHAnsi" w:hAnsiTheme="minorHAnsi" w:cstheme="minorHAnsi"/>
          <w:bCs/>
          <w:i/>
        </w:rPr>
        <w:tab/>
      </w:r>
      <w:r w:rsidRPr="002C596F">
        <w:rPr>
          <w:rFonts w:asciiTheme="minorHAnsi" w:hAnsiTheme="minorHAnsi" w:cstheme="minorHAnsi"/>
          <w:bCs/>
          <w:i/>
        </w:rPr>
        <w:tab/>
      </w:r>
      <w:r w:rsidRPr="002C596F">
        <w:rPr>
          <w:rFonts w:asciiTheme="minorHAnsi" w:hAnsiTheme="minorHAnsi" w:cstheme="minorHAnsi"/>
          <w:bCs/>
          <w:i/>
        </w:rPr>
        <w:tab/>
        <w:t xml:space="preserve">Zamawiającego, </w:t>
      </w:r>
      <w:r w:rsidRPr="002C596F">
        <w:rPr>
          <w:rFonts w:asciiTheme="minorHAnsi" w:hAnsiTheme="minorHAnsi" w:cstheme="minorHAnsi"/>
          <w:i/>
        </w:rPr>
        <w:t xml:space="preserve">Zamawiający uprawniony jest do: </w:t>
      </w:r>
    </w:p>
    <w:p w:rsidR="00801714" w:rsidRPr="002C596F" w:rsidRDefault="00801714" w:rsidP="00C5471B">
      <w:pPr>
        <w:numPr>
          <w:ilvl w:val="0"/>
          <w:numId w:val="10"/>
        </w:numPr>
        <w:tabs>
          <w:tab w:val="left" w:pos="1080"/>
        </w:tabs>
        <w:suppressAutoHyphens/>
        <w:spacing w:after="0" w:line="240" w:lineRule="auto"/>
        <w:ind w:left="1080"/>
        <w:contextualSpacing/>
        <w:jc w:val="both"/>
        <w:rPr>
          <w:rFonts w:asciiTheme="minorHAnsi" w:hAnsiTheme="minorHAnsi" w:cstheme="minorHAnsi"/>
          <w:i/>
        </w:rPr>
      </w:pPr>
      <w:r w:rsidRPr="002C596F">
        <w:rPr>
          <w:rFonts w:asciiTheme="minorHAnsi" w:hAnsiTheme="minorHAnsi" w:cstheme="minorHAnsi"/>
          <w:i/>
          <w:lang w:val="x-none"/>
        </w:rPr>
        <w:t>żądania oświadczeń i dokumentów w zakresie potwierdzenia spełniania ww. wymogów i dokonywania ich oceny,</w:t>
      </w:r>
    </w:p>
    <w:p w:rsidR="00801714" w:rsidRPr="002C596F" w:rsidRDefault="00801714" w:rsidP="00C5471B">
      <w:pPr>
        <w:numPr>
          <w:ilvl w:val="0"/>
          <w:numId w:val="10"/>
        </w:numPr>
        <w:tabs>
          <w:tab w:val="left" w:pos="1080"/>
        </w:tabs>
        <w:suppressAutoHyphens/>
        <w:spacing w:after="0" w:line="240" w:lineRule="auto"/>
        <w:ind w:left="1080"/>
        <w:contextualSpacing/>
        <w:jc w:val="both"/>
        <w:rPr>
          <w:rFonts w:asciiTheme="minorHAnsi" w:hAnsiTheme="minorHAnsi" w:cstheme="minorHAnsi"/>
          <w:i/>
        </w:rPr>
      </w:pPr>
      <w:r w:rsidRPr="002C596F">
        <w:rPr>
          <w:rFonts w:asciiTheme="minorHAnsi" w:hAnsiTheme="minorHAnsi" w:cstheme="minorHAnsi"/>
          <w:i/>
          <w:lang w:val="x-none"/>
        </w:rPr>
        <w:t>żądania wyjaśnień w przypadku wątpliwości w zakresie potwierdzenia spełniania ww. wymogów</w:t>
      </w:r>
      <w:r w:rsidRPr="002C596F">
        <w:rPr>
          <w:rFonts w:asciiTheme="minorHAnsi" w:hAnsiTheme="minorHAnsi" w:cstheme="minorHAnsi"/>
          <w:i/>
        </w:rPr>
        <w:t>.</w:t>
      </w:r>
    </w:p>
    <w:p w:rsidR="00801714" w:rsidRPr="002C596F" w:rsidRDefault="00801714" w:rsidP="00C5471B">
      <w:pPr>
        <w:numPr>
          <w:ilvl w:val="0"/>
          <w:numId w:val="12"/>
        </w:numPr>
        <w:suppressAutoHyphens/>
        <w:spacing w:after="0" w:line="240" w:lineRule="auto"/>
        <w:ind w:left="284" w:hanging="284"/>
        <w:contextualSpacing/>
        <w:jc w:val="both"/>
        <w:rPr>
          <w:rFonts w:asciiTheme="minorHAnsi" w:hAnsiTheme="minorHAnsi" w:cstheme="minorHAnsi"/>
          <w:i/>
        </w:rPr>
      </w:pPr>
      <w:r w:rsidRPr="002C596F">
        <w:rPr>
          <w:rFonts w:asciiTheme="minorHAnsi" w:hAnsiTheme="minorHAnsi" w:cstheme="minorHAnsi"/>
          <w:i/>
        </w:rPr>
        <w:t xml:space="preserve">W trakcie realizacji umowy na każde wezwanie Zamawiającego w wyznaczonym w tym wezwaniu terminie Wykonawca przedłoży Zamawiającemu oświadczenia i dokumenty w celu potwierdzenia spełnienia wymogu zatrudnienia na podstawie umowy o pracę przez wykonawcę osób, </w:t>
      </w:r>
      <w:r w:rsidRPr="002C596F">
        <w:rPr>
          <w:rFonts w:asciiTheme="minorHAnsi" w:hAnsiTheme="minorHAnsi" w:cstheme="minorHAnsi"/>
          <w:bCs/>
          <w:i/>
        </w:rPr>
        <w:t xml:space="preserve">które wykonują czynności określone przez Zamawiającego, </w:t>
      </w:r>
      <w:r w:rsidRPr="002C596F">
        <w:rPr>
          <w:rFonts w:asciiTheme="minorHAnsi" w:hAnsiTheme="minorHAnsi" w:cstheme="minorHAnsi"/>
          <w:i/>
        </w:rPr>
        <w:t>w trakcie realizacji zamówienia tj.:</w:t>
      </w:r>
    </w:p>
    <w:p w:rsidR="00801714" w:rsidRPr="002C596F" w:rsidRDefault="00801714" w:rsidP="00C5471B">
      <w:pPr>
        <w:numPr>
          <w:ilvl w:val="0"/>
          <w:numId w:val="11"/>
        </w:numPr>
        <w:suppressAutoHyphens/>
        <w:spacing w:after="0" w:line="240" w:lineRule="auto"/>
        <w:contextualSpacing/>
        <w:jc w:val="both"/>
        <w:rPr>
          <w:rFonts w:asciiTheme="minorHAnsi" w:hAnsiTheme="minorHAnsi" w:cstheme="minorHAnsi"/>
          <w:i/>
        </w:rPr>
      </w:pPr>
      <w:r w:rsidRPr="002C596F">
        <w:rPr>
          <w:rFonts w:asciiTheme="minorHAnsi" w:hAnsiTheme="minorHAnsi" w:cstheme="minorHAnsi"/>
          <w:i/>
          <w:lang w:val="x-none"/>
        </w:rPr>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w:t>
      </w:r>
    </w:p>
    <w:p w:rsidR="00801714" w:rsidRPr="002C596F" w:rsidRDefault="00801714" w:rsidP="00C5471B">
      <w:pPr>
        <w:numPr>
          <w:ilvl w:val="0"/>
          <w:numId w:val="12"/>
        </w:numPr>
        <w:suppressAutoHyphens/>
        <w:spacing w:after="0" w:line="240" w:lineRule="auto"/>
        <w:ind w:left="426" w:hanging="426"/>
        <w:jc w:val="both"/>
        <w:rPr>
          <w:rFonts w:asciiTheme="minorHAnsi" w:eastAsia="Times New Roman" w:hAnsiTheme="minorHAnsi" w:cstheme="minorHAnsi"/>
          <w:i/>
        </w:rPr>
      </w:pPr>
      <w:r w:rsidRPr="002C596F">
        <w:rPr>
          <w:rFonts w:asciiTheme="minorHAnsi" w:eastAsia="Times-Roman;Times New Roman" w:hAnsiTheme="minorHAnsi" w:cstheme="minorHAnsi"/>
          <w:i/>
        </w:rPr>
        <w:t>W przypadku zwłoki w przekazaniu oświadczenia, o którym mowa w ust. 3 w terminie określonym w ust. 3 oraz oświadczenia o którym mowa w ust. 5,  w terminie określonym w wezwaniu, o którym mowa w ust. 5, Wykonawca zapłaci Zamawiającemu karę umowną w wysokości 50 zł, za każdy dzień zwłoki.</w:t>
      </w:r>
    </w:p>
    <w:p w:rsidR="00801714" w:rsidRPr="002C596F" w:rsidRDefault="00801714" w:rsidP="00C5471B">
      <w:pPr>
        <w:numPr>
          <w:ilvl w:val="0"/>
          <w:numId w:val="12"/>
        </w:numPr>
        <w:suppressAutoHyphens/>
        <w:spacing w:after="0" w:line="240" w:lineRule="auto"/>
        <w:ind w:left="426" w:hanging="426"/>
        <w:jc w:val="both"/>
        <w:rPr>
          <w:rFonts w:asciiTheme="minorHAnsi" w:hAnsiTheme="minorHAnsi" w:cstheme="minorHAnsi"/>
          <w:i/>
        </w:rPr>
      </w:pPr>
      <w:r w:rsidRPr="002C596F">
        <w:rPr>
          <w:rFonts w:asciiTheme="minorHAnsi" w:eastAsia="Times-Roman;Times New Roman" w:hAnsiTheme="minorHAnsi" w:cstheme="minorHAnsi"/>
          <w:i/>
        </w:rPr>
        <w:t>Jeżeli Wykonawca pozostaje w zwłoce w przekazaniu oświadczenia przez okres przekraczający 30 dni Zamawiającemu przysługuje prawo odstąpienia od umowy  z winy Wykonawcy.</w:t>
      </w:r>
    </w:p>
    <w:p w:rsidR="00801714" w:rsidRPr="002C596F" w:rsidRDefault="00801714" w:rsidP="00C5471B">
      <w:pPr>
        <w:numPr>
          <w:ilvl w:val="0"/>
          <w:numId w:val="12"/>
        </w:numPr>
        <w:suppressAutoHyphens/>
        <w:spacing w:after="0" w:line="240" w:lineRule="auto"/>
        <w:ind w:left="426" w:hanging="426"/>
        <w:jc w:val="both"/>
        <w:rPr>
          <w:rFonts w:asciiTheme="minorHAnsi" w:hAnsiTheme="minorHAnsi" w:cstheme="minorHAnsi"/>
          <w:i/>
        </w:rPr>
      </w:pPr>
      <w:r w:rsidRPr="002C596F">
        <w:rPr>
          <w:rFonts w:asciiTheme="minorHAnsi" w:hAnsiTheme="minorHAnsi" w:cstheme="minorHAnsi"/>
          <w:i/>
        </w:rPr>
        <w:t>Odstąpienie od umowy, o którym mowa w ust. 6, powinno nastąpić w formie pisemnej pod rygorem nieważności takiego oświadczenia i powinno zawierać uzasadnienie.</w:t>
      </w:r>
    </w:p>
    <w:p w:rsidR="00801714" w:rsidRPr="002C596F" w:rsidRDefault="00801714" w:rsidP="00C5471B">
      <w:pPr>
        <w:numPr>
          <w:ilvl w:val="0"/>
          <w:numId w:val="12"/>
        </w:numPr>
        <w:suppressAutoHyphens/>
        <w:spacing w:after="0" w:line="240" w:lineRule="auto"/>
        <w:ind w:left="426" w:hanging="426"/>
        <w:jc w:val="both"/>
        <w:rPr>
          <w:rFonts w:asciiTheme="minorHAnsi" w:eastAsia="Times New Roman" w:hAnsiTheme="minorHAnsi" w:cstheme="minorHAnsi"/>
          <w:lang w:eastAsia="zh-CN"/>
        </w:rPr>
      </w:pPr>
      <w:r w:rsidRPr="002C596F">
        <w:rPr>
          <w:rFonts w:asciiTheme="minorHAnsi" w:eastAsia="Times-Roman;Times New Roman" w:hAnsiTheme="minorHAnsi" w:cstheme="minorHAnsi"/>
          <w:i/>
          <w:lang w:eastAsia="pl-PL"/>
        </w:rPr>
        <w:t>Prawo odstąpienia Zamawiający może wykonać w</w:t>
      </w:r>
      <w:r w:rsidRPr="002C596F">
        <w:rPr>
          <w:rFonts w:asciiTheme="minorHAnsi" w:eastAsia="Times-Roman;Times New Roman" w:hAnsiTheme="minorHAnsi" w:cstheme="minorHAnsi"/>
          <w:lang w:eastAsia="pl-PL"/>
        </w:rPr>
        <w:t xml:space="preserve"> ciągu 30 dni od upływu terminu,  o którym mowa w ust. 6.</w:t>
      </w:r>
      <w:r w:rsidR="00917B95" w:rsidRPr="002C596F">
        <w:rPr>
          <w:rFonts w:asciiTheme="minorHAnsi" w:eastAsia="Times-Roman;Times New Roman" w:hAnsiTheme="minorHAnsi" w:cstheme="minorHAnsi"/>
          <w:lang w:eastAsia="pl-PL"/>
        </w:rPr>
        <w:t>”</w:t>
      </w:r>
    </w:p>
    <w:p w:rsidR="00917B95" w:rsidRPr="002C596F" w:rsidRDefault="00917B95" w:rsidP="00917B95">
      <w:pPr>
        <w:suppressAutoHyphens/>
        <w:spacing w:after="0" w:line="240" w:lineRule="auto"/>
        <w:ind w:left="426"/>
        <w:jc w:val="both"/>
        <w:rPr>
          <w:rFonts w:asciiTheme="minorHAnsi" w:eastAsia="Times New Roman" w:hAnsiTheme="minorHAnsi" w:cstheme="minorHAnsi"/>
          <w:lang w:eastAsia="zh-CN"/>
        </w:rPr>
      </w:pPr>
    </w:p>
    <w:p w:rsidR="00917B95" w:rsidRPr="002C596F" w:rsidRDefault="00917B95" w:rsidP="00917B95">
      <w:pPr>
        <w:suppressAutoHyphens/>
        <w:spacing w:after="0" w:line="240" w:lineRule="auto"/>
        <w:ind w:left="426"/>
        <w:jc w:val="both"/>
        <w:rPr>
          <w:rFonts w:asciiTheme="minorHAnsi" w:eastAsia="Times New Roman" w:hAnsiTheme="minorHAnsi" w:cstheme="minorHAnsi"/>
          <w:lang w:eastAsia="zh-CN"/>
        </w:rPr>
      </w:pPr>
    </w:p>
    <w:p w:rsidR="00917B95" w:rsidRPr="002C596F" w:rsidRDefault="00917B95" w:rsidP="00917B95">
      <w:pPr>
        <w:suppressAutoHyphens/>
        <w:spacing w:after="0" w:line="240" w:lineRule="auto"/>
        <w:ind w:left="426"/>
        <w:jc w:val="both"/>
        <w:rPr>
          <w:rFonts w:asciiTheme="minorHAnsi" w:eastAsia="Times New Roman" w:hAnsiTheme="minorHAnsi" w:cstheme="minorHAnsi"/>
          <w:lang w:eastAsia="zh-CN"/>
        </w:rPr>
      </w:pPr>
    </w:p>
    <w:p w:rsidR="003B0F3A" w:rsidRPr="002C596F" w:rsidRDefault="003B0F3A" w:rsidP="00C5471B">
      <w:pPr>
        <w:numPr>
          <w:ilvl w:val="0"/>
          <w:numId w:val="3"/>
        </w:numPr>
        <w:jc w:val="both"/>
        <w:rPr>
          <w:rFonts w:cs="Arial"/>
          <w:sz w:val="24"/>
          <w:szCs w:val="24"/>
        </w:rPr>
      </w:pPr>
      <w:r w:rsidRPr="002C596F">
        <w:rPr>
          <w:rFonts w:cs="Arial"/>
          <w:sz w:val="24"/>
          <w:szCs w:val="24"/>
        </w:rPr>
        <w:t>Wnosimy o wykreślenie w całości zapisów  §13 Załącznika nr 5 do SIWZ_ wzór umowy do Zadania 1 (istotne postanowienia umowy) oraz  do §13  Załącznik nr 11 do SIWZ_ wzór umowy do Zadania 2 (istotne postanowienia umowy). Informujemy, że jest to kluczowa kwestia  mająca wpływ na możliwość przedstawienia oferty.</w:t>
      </w:r>
    </w:p>
    <w:p w:rsidR="003B0F3A" w:rsidRPr="002C596F" w:rsidRDefault="003B0F3A" w:rsidP="003B0F3A">
      <w:pPr>
        <w:pStyle w:val="Standard"/>
        <w:tabs>
          <w:tab w:val="left" w:pos="450"/>
        </w:tabs>
        <w:spacing w:before="57" w:after="57" w:line="276" w:lineRule="auto"/>
        <w:ind w:left="360"/>
        <w:rPr>
          <w:sz w:val="24"/>
        </w:rPr>
      </w:pPr>
      <w:r w:rsidRPr="002C596F">
        <w:rPr>
          <w:b/>
          <w:sz w:val="24"/>
        </w:rPr>
        <w:t xml:space="preserve">Odpowiedź: </w:t>
      </w:r>
      <w:r w:rsidRPr="002C596F">
        <w:rPr>
          <w:sz w:val="24"/>
        </w:rPr>
        <w:t>Zamawiający wyraża zgodę na wykreślenie §13 Kary Umowne, z Załączników nr 5,11,14 będącymi wzorami umów do SIWZ.</w:t>
      </w:r>
    </w:p>
    <w:p w:rsidR="000106F7" w:rsidRPr="002C596F" w:rsidRDefault="000106F7" w:rsidP="003B0F3A">
      <w:pPr>
        <w:pStyle w:val="Standard"/>
        <w:tabs>
          <w:tab w:val="left" w:pos="450"/>
        </w:tabs>
        <w:spacing w:before="57" w:after="57" w:line="276" w:lineRule="auto"/>
        <w:ind w:left="360"/>
        <w:rPr>
          <w:rFonts w:cs="Calibri"/>
          <w:sz w:val="24"/>
        </w:rPr>
      </w:pPr>
    </w:p>
    <w:p w:rsidR="003B0F3A" w:rsidRPr="000106F7" w:rsidRDefault="003B0F3A" w:rsidP="00C5471B">
      <w:pPr>
        <w:numPr>
          <w:ilvl w:val="0"/>
          <w:numId w:val="3"/>
        </w:numPr>
        <w:jc w:val="both"/>
        <w:rPr>
          <w:rFonts w:cs="Arial"/>
          <w:sz w:val="24"/>
          <w:szCs w:val="24"/>
        </w:rPr>
      </w:pPr>
      <w:r w:rsidRPr="002C596F">
        <w:rPr>
          <w:rFonts w:cs="Arial"/>
          <w:sz w:val="24"/>
          <w:szCs w:val="24"/>
        </w:rPr>
        <w:t>W  odniesieniu  do załączonego w SIWZ  treści wzoru  Umowy przetwarzania danych osobowych  Wnosimy o zgodę  na zrezygnowanie z wymogu podpisywania  umów powierzenia w ramach przedmiotowych zadań ( nr 1, nr2, nr3)</w:t>
      </w:r>
      <w:r w:rsidRPr="002C596F">
        <w:rPr>
          <w:rFonts w:cs="Arial"/>
          <w:sz w:val="24"/>
          <w:szCs w:val="24"/>
        </w:rPr>
        <w:br/>
        <w:t xml:space="preserve">W uzasadnieniu: </w:t>
      </w:r>
      <w:r w:rsidRPr="002C596F">
        <w:rPr>
          <w:rFonts w:eastAsia="Times New Roman" w:cs="Arial"/>
          <w:sz w:val="24"/>
          <w:szCs w:val="24"/>
        </w:rPr>
        <w:t xml:space="preserve">Odnosząc się do treści dokumentacji niezbędnej w postępowaniu przetargowym uprzejmie informujemy, że My jako Towarzystwo Ubezpieczeń  ani żaden innych zakład ubezpieczeń nie może występować w umowie powierzenia dla celu jakim jest świadczenie ochrony ubezpieczeniowej jako podmiot przetwarzający czyli tzw. procesor (art. 28 Rozporządzenia RODO). Zwracamy uwagę, że jeżeli przekazujecie Państwo </w:t>
      </w:r>
      <w:r w:rsidRPr="002C596F">
        <w:rPr>
          <w:rFonts w:eastAsia="Times New Roman" w:cs="Arial"/>
          <w:sz w:val="24"/>
          <w:szCs w:val="24"/>
        </w:rPr>
        <w:lastRenderedPageBreak/>
        <w:t>ubezpieczycielowi</w:t>
      </w:r>
      <w:r w:rsidRPr="00320945">
        <w:rPr>
          <w:rFonts w:eastAsia="Times New Roman" w:cs="Arial"/>
          <w:sz w:val="24"/>
          <w:szCs w:val="24"/>
        </w:rPr>
        <w:t xml:space="preserve"> posiadane dane to możemy mówić o ich udostępnieniu i w takim przypadku zawarcie umowy powierzenia przetwarzania danych nie jest zasadne. Natomiast jeżeli pozyskujecie Państwo dodatkowe dane na naszą rzecz, to w zawartej umowie powierzenia Państwa Gmina powinna wystąpić jako procesor realizujący część celów Towarzystwa Ubezpieczeniowego. W przypadku zaproponowanej przez Państwa umowy powierzenia zwracamy uwagę, że likwidacja szkody, przygotowanie oferty, zawarcie umowy ubezpieczenia jest jedynym z etapów świadczenia ochrony ubezpieczeniowej. Tak więc Towarzystwo Ubezpieczeń  jest administratorem danych osobowych, jeżeli są to dane osób poszkodowanych czy klientów (ubezpieczonych). Towarzystwo Ubezpieczeń posiada własny cel przetwarzania danych oraz okresy retencji ich przetwarzania. Tak więc np. niemożliwym jest aby po zakończeniu świadczenia ochrony ubezpieczeniowej dane zostały usunięte – co zaproponowane jest Państwa w draftach umów. Dane standardowo przetwarzane są przez ubezpieczyciela do czasu przedawnienia roszczeń. </w:t>
      </w:r>
      <w:r w:rsidRPr="00320945">
        <w:rPr>
          <w:rFonts w:eastAsia="Times New Roman" w:cs="Arial"/>
          <w:sz w:val="24"/>
          <w:szCs w:val="24"/>
          <w:lang w:eastAsia="pl-PL"/>
        </w:rPr>
        <w:t xml:space="preserve"> </w:t>
      </w:r>
      <w:r w:rsidRPr="00320945">
        <w:rPr>
          <w:rFonts w:eastAsia="Times New Roman" w:cs="Arial"/>
          <w:sz w:val="24"/>
          <w:szCs w:val="24"/>
        </w:rPr>
        <w:t xml:space="preserve">Ewentualna możliwość podpisania umowy powierzenia przetwarzania danych dotyczy jedynie danych Państwa pracowników wskazanych do obsługi umowy czy obsługi przetargu. Niemniej jednak zaznaczamy, że zgodnie z komentarzami do Rozporządzenia przyjęło się stosować, że dane pracowników (osób reprezentujących podmiot) nie są traktowane jako dane osobowe. Natomiast tak jak wspomnieliśmy widzimy ewentualną możliwość powierzenia nam danych Państwa pracowników – ale jedynie dla celu obsługi, a nie np. celu wynikającego z objęciem ochroną Państwa pracownika. </w:t>
      </w:r>
      <w:r w:rsidRPr="00320945">
        <w:rPr>
          <w:rFonts w:eastAsia="Times New Roman" w:cs="Arial"/>
          <w:i/>
          <w:iCs/>
          <w:sz w:val="24"/>
          <w:szCs w:val="24"/>
        </w:rPr>
        <w:t>Komentarz r.pr. Agnieszki Sagan-Jeżowskiej (członkini Zespołu ds. Ogólnych Grupy Roboczej ds. Ochrony Danych Osobowych przy Ministerstwie Cyfryzacji) pt. ,,Klauzule RODO. Wzory klauzul z praktycznym komentarzem”, C.H. Beck, stan prawny sierpień 2018, str. 45, dot. danych osób reprezentujących i kontaktowych:</w:t>
      </w:r>
      <w:r w:rsidRPr="00320945">
        <w:rPr>
          <w:rFonts w:eastAsia="Times New Roman" w:cs="Arial"/>
          <w:sz w:val="24"/>
          <w:szCs w:val="24"/>
          <w:lang w:eastAsia="pl-PL"/>
        </w:rPr>
        <w:br/>
      </w:r>
      <w:r w:rsidRPr="00320945">
        <w:rPr>
          <w:rFonts w:eastAsia="Times New Roman" w:cs="Arial"/>
          <w:i/>
          <w:iCs/>
          <w:sz w:val="24"/>
          <w:szCs w:val="24"/>
        </w:rPr>
        <w:t xml:space="preserve">Zgodnie z obecnie stosowaną interpretacja rynkową dane osób fizycznych reprezentujących osoby prawne nie są objęte ochroną z RODO, RODO nie odnosi się bowiem do przetwarzania danych dotyczących osób prawnych, w szczególności przedsiębiorstw będących osobami prawnymi, w tym danych o firmie i formie prawnej oraz danych kontaktowych osoby prawnej. Na tej podstawie w doktrynie polskiej powstało stanowisko, zgodnie z którym informacje o osobach będących organem lub reprezentujących organ osoby prawnej stanowią nadal informacje o osobie prawnej, nawet jeśli jednocześnie są to informacje dotyczące osoby fizycznej będącej reprezentantem. Taka sama zasada dotyczy osób fizycznych pełniących funkcję organu administracji publicznej lub wchodzących w skład tego organu (tzw. zasad organu). Jest to stanowisko zdroworozsądkowo pożądane i spełnia swój cel, tj. eliminuje konieczność spełniania obowiązku informacyjnego w przypadku przetwarzania danych osobowych jawnych w obrocie dotyczącym osób prawnych i ich reprezentacji. </w:t>
      </w:r>
      <w:r w:rsidRPr="00320945">
        <w:rPr>
          <w:rFonts w:eastAsia="Times New Roman" w:cs="Arial"/>
          <w:sz w:val="24"/>
          <w:szCs w:val="24"/>
          <w:lang w:eastAsia="pl-PL"/>
        </w:rPr>
        <w:br/>
      </w:r>
      <w:r w:rsidRPr="00320945">
        <w:rPr>
          <w:rFonts w:eastAsia="Times New Roman" w:cs="Arial"/>
          <w:sz w:val="24"/>
          <w:szCs w:val="24"/>
        </w:rPr>
        <w:t>Zwracamy uwagę, że podmiot występujący jako tzw. procesor Państwa Gminy może pomagać w realizacji Państwa celów, które wynikają z działań statutowych czy działań zapisanych w przepisach szczegółowych. W związku z faktem, że Towarzystwo Ubezpieczeń  nie wspiera Państwa w wykonywaniu tychże działań (cele Gminy), nie możemy występować jako Państwa procesor dla celu jakim jest ochrona ubezpieczeniowa.</w:t>
      </w:r>
    </w:p>
    <w:p w:rsidR="000106F7" w:rsidRPr="00320945" w:rsidRDefault="000106F7" w:rsidP="000106F7">
      <w:pPr>
        <w:ind w:left="360"/>
        <w:jc w:val="both"/>
        <w:rPr>
          <w:rFonts w:cs="Arial"/>
          <w:sz w:val="24"/>
          <w:szCs w:val="24"/>
        </w:rPr>
      </w:pPr>
    </w:p>
    <w:p w:rsidR="003C3380" w:rsidRPr="002C596F" w:rsidRDefault="003B0F3A" w:rsidP="003B0F3A">
      <w:pPr>
        <w:pStyle w:val="Standard"/>
        <w:tabs>
          <w:tab w:val="left" w:pos="450"/>
        </w:tabs>
        <w:spacing w:line="276" w:lineRule="auto"/>
        <w:ind w:left="360"/>
        <w:rPr>
          <w:b/>
          <w:sz w:val="24"/>
        </w:rPr>
      </w:pPr>
      <w:r w:rsidRPr="002C596F">
        <w:rPr>
          <w:b/>
          <w:sz w:val="24"/>
        </w:rPr>
        <w:t xml:space="preserve">Odpowiedź Zamawiającego: </w:t>
      </w:r>
    </w:p>
    <w:p w:rsidR="003B0F3A" w:rsidRPr="002C596F" w:rsidRDefault="003C3380" w:rsidP="003B0F3A">
      <w:pPr>
        <w:pStyle w:val="Standard"/>
        <w:tabs>
          <w:tab w:val="left" w:pos="450"/>
        </w:tabs>
        <w:spacing w:line="276" w:lineRule="auto"/>
        <w:ind w:left="360"/>
        <w:rPr>
          <w:rFonts w:cs="Calibri"/>
          <w:sz w:val="24"/>
        </w:rPr>
      </w:pPr>
      <w:r w:rsidRPr="002C596F">
        <w:rPr>
          <w:sz w:val="24"/>
        </w:rPr>
        <w:t xml:space="preserve">Zamawiający rezygnuje </w:t>
      </w:r>
      <w:r w:rsidRPr="002C596F">
        <w:rPr>
          <w:rFonts w:cs="Arial"/>
          <w:sz w:val="24"/>
        </w:rPr>
        <w:t>z wymogu podpisywania  umów powierzenia w ramach przedmiotowych zadań ( nr 1, nr 2, nr 3).</w:t>
      </w:r>
    </w:p>
    <w:p w:rsidR="000106F7" w:rsidRPr="002C596F" w:rsidRDefault="000106F7" w:rsidP="003B0F3A">
      <w:pPr>
        <w:numPr>
          <w:ilvl w:val="12"/>
          <w:numId w:val="0"/>
        </w:numPr>
        <w:tabs>
          <w:tab w:val="left" w:pos="0"/>
        </w:tabs>
        <w:jc w:val="both"/>
        <w:rPr>
          <w:rFonts w:cs="Arial"/>
          <w:b/>
          <w:sz w:val="24"/>
          <w:szCs w:val="24"/>
          <w:u w:val="single"/>
        </w:rPr>
      </w:pPr>
    </w:p>
    <w:p w:rsidR="003B0F3A" w:rsidRPr="002C596F" w:rsidRDefault="003B0F3A" w:rsidP="003B0F3A">
      <w:pPr>
        <w:numPr>
          <w:ilvl w:val="12"/>
          <w:numId w:val="0"/>
        </w:numPr>
        <w:tabs>
          <w:tab w:val="left" w:pos="0"/>
        </w:tabs>
        <w:jc w:val="both"/>
        <w:rPr>
          <w:rFonts w:cs="Arial"/>
          <w:b/>
          <w:sz w:val="24"/>
          <w:szCs w:val="24"/>
          <w:u w:val="single"/>
        </w:rPr>
      </w:pPr>
      <w:r w:rsidRPr="002C596F">
        <w:rPr>
          <w:rFonts w:cs="Arial"/>
          <w:b/>
          <w:sz w:val="24"/>
          <w:szCs w:val="24"/>
          <w:u w:val="single"/>
        </w:rPr>
        <w:t>Zadanie nr 1:</w:t>
      </w:r>
    </w:p>
    <w:p w:rsidR="003B0F3A" w:rsidRPr="00320945" w:rsidRDefault="003B0F3A" w:rsidP="00C5471B">
      <w:pPr>
        <w:pStyle w:val="Akapitzlist"/>
        <w:numPr>
          <w:ilvl w:val="0"/>
          <w:numId w:val="3"/>
        </w:numPr>
        <w:jc w:val="both"/>
        <w:rPr>
          <w:rFonts w:cs="Arial"/>
          <w:sz w:val="24"/>
          <w:szCs w:val="24"/>
        </w:rPr>
      </w:pPr>
      <w:r w:rsidRPr="00320945">
        <w:rPr>
          <w:rFonts w:cs="Arial"/>
          <w:sz w:val="24"/>
          <w:szCs w:val="24"/>
        </w:rPr>
        <w:t>Prosimy o podanie łącznej wartości mienia znajdującego się w trzech największych lokalizacjach- budynki, budowle, pozostałe środki trwałe, urządzenia  lub określenie wartości PML  wskazanych lokalizacji.</w:t>
      </w:r>
    </w:p>
    <w:p w:rsidR="003B0F3A" w:rsidRPr="008953B1" w:rsidRDefault="003B0F3A" w:rsidP="003B0F3A">
      <w:pPr>
        <w:pStyle w:val="Akapitzlist"/>
        <w:ind w:left="360"/>
        <w:jc w:val="both"/>
        <w:rPr>
          <w:color w:val="000000"/>
          <w:sz w:val="24"/>
        </w:rPr>
      </w:pPr>
      <w:r>
        <w:rPr>
          <w:b/>
          <w:color w:val="000000"/>
          <w:sz w:val="24"/>
        </w:rPr>
        <w:t xml:space="preserve">Odpowiedź: </w:t>
      </w:r>
      <w:r w:rsidRPr="008953B1">
        <w:rPr>
          <w:color w:val="000000"/>
          <w:sz w:val="24"/>
        </w:rPr>
        <w:t xml:space="preserve">Zamawiający wykazuje lokalizacje o największych wartościach budynków </w:t>
      </w:r>
      <w:r>
        <w:rPr>
          <w:color w:val="000000"/>
          <w:sz w:val="24"/>
        </w:rPr>
        <w:t xml:space="preserve">wykazanych do ubezpieczenia </w:t>
      </w:r>
      <w:r w:rsidRPr="008953B1">
        <w:rPr>
          <w:color w:val="000000"/>
          <w:sz w:val="24"/>
        </w:rPr>
        <w:t>(PML):</w:t>
      </w:r>
    </w:p>
    <w:p w:rsidR="003B0F3A" w:rsidRDefault="003B0F3A" w:rsidP="00C5471B">
      <w:pPr>
        <w:pStyle w:val="Akapitzlist"/>
        <w:numPr>
          <w:ilvl w:val="0"/>
          <w:numId w:val="5"/>
        </w:numPr>
        <w:jc w:val="both"/>
        <w:rPr>
          <w:rFonts w:cs="Arial"/>
          <w:sz w:val="24"/>
          <w:szCs w:val="24"/>
        </w:rPr>
      </w:pPr>
      <w:r w:rsidRPr="007C0057">
        <w:rPr>
          <w:rFonts w:cs="Arial"/>
          <w:sz w:val="24"/>
          <w:szCs w:val="24"/>
        </w:rPr>
        <w:t>Szkoła Podstawowa im. Jana Wawrzynka</w:t>
      </w:r>
      <w:r>
        <w:rPr>
          <w:rFonts w:cs="Arial"/>
          <w:sz w:val="24"/>
          <w:szCs w:val="24"/>
        </w:rPr>
        <w:t xml:space="preserve"> </w:t>
      </w:r>
      <w:r w:rsidRPr="007C0057">
        <w:rPr>
          <w:rFonts w:cs="Arial"/>
          <w:sz w:val="24"/>
          <w:szCs w:val="24"/>
        </w:rPr>
        <w:t>Ul. Piaskowa 28</w:t>
      </w:r>
      <w:r>
        <w:rPr>
          <w:rFonts w:cs="Arial"/>
          <w:sz w:val="24"/>
          <w:szCs w:val="24"/>
        </w:rPr>
        <w:t xml:space="preserve">: wartość </w:t>
      </w:r>
      <w:r w:rsidRPr="007C0057">
        <w:rPr>
          <w:rFonts w:cs="Arial"/>
          <w:b/>
          <w:sz w:val="24"/>
          <w:szCs w:val="24"/>
        </w:rPr>
        <w:t>4.487.420zł</w:t>
      </w:r>
    </w:p>
    <w:p w:rsidR="003B0F3A" w:rsidRDefault="003B0F3A" w:rsidP="00C5471B">
      <w:pPr>
        <w:pStyle w:val="Akapitzlist"/>
        <w:numPr>
          <w:ilvl w:val="0"/>
          <w:numId w:val="5"/>
        </w:numPr>
        <w:jc w:val="both"/>
        <w:rPr>
          <w:rFonts w:cs="Arial"/>
          <w:sz w:val="24"/>
          <w:szCs w:val="24"/>
        </w:rPr>
      </w:pPr>
      <w:r w:rsidRPr="007C0057">
        <w:rPr>
          <w:rFonts w:cs="Arial"/>
          <w:sz w:val="24"/>
          <w:szCs w:val="24"/>
        </w:rPr>
        <w:t>Szkoła Podstawowa im. Jana III Sobieskiego</w:t>
      </w:r>
      <w:r>
        <w:rPr>
          <w:rFonts w:cs="Arial"/>
          <w:sz w:val="24"/>
          <w:szCs w:val="24"/>
        </w:rPr>
        <w:t xml:space="preserve">  </w:t>
      </w:r>
      <w:r w:rsidRPr="007C0057">
        <w:rPr>
          <w:rFonts w:cs="Arial"/>
          <w:sz w:val="24"/>
          <w:szCs w:val="24"/>
        </w:rPr>
        <w:t>47-430 Rudy ul. Rogera</w:t>
      </w:r>
      <w:r>
        <w:rPr>
          <w:rFonts w:cs="Arial"/>
          <w:sz w:val="24"/>
          <w:szCs w:val="24"/>
        </w:rPr>
        <w:t xml:space="preserve"> 2: wartość :</w:t>
      </w:r>
      <w:r w:rsidRPr="007C0057">
        <w:rPr>
          <w:rFonts w:cs="Arial"/>
          <w:sz w:val="24"/>
          <w:szCs w:val="24"/>
        </w:rPr>
        <w:t xml:space="preserve"> </w:t>
      </w:r>
      <w:r>
        <w:rPr>
          <w:rFonts w:cs="Arial"/>
          <w:sz w:val="24"/>
          <w:szCs w:val="24"/>
        </w:rPr>
        <w:br/>
      </w:r>
      <w:r w:rsidRPr="007C0057">
        <w:rPr>
          <w:rFonts w:cs="Arial"/>
          <w:b/>
          <w:sz w:val="24"/>
          <w:szCs w:val="24"/>
        </w:rPr>
        <w:t>5.715.556zł</w:t>
      </w:r>
    </w:p>
    <w:p w:rsidR="003B0F3A" w:rsidRPr="007C0057" w:rsidRDefault="003B0F3A" w:rsidP="00C5471B">
      <w:pPr>
        <w:pStyle w:val="Akapitzlist"/>
        <w:numPr>
          <w:ilvl w:val="0"/>
          <w:numId w:val="5"/>
        </w:numPr>
        <w:jc w:val="both"/>
        <w:rPr>
          <w:rFonts w:cs="Arial"/>
          <w:sz w:val="24"/>
          <w:szCs w:val="24"/>
        </w:rPr>
      </w:pPr>
      <w:r w:rsidRPr="007C0057">
        <w:rPr>
          <w:rFonts w:cs="Arial"/>
          <w:sz w:val="24"/>
          <w:szCs w:val="24"/>
        </w:rPr>
        <w:t>Miejski Ośrodek Kultury, Sportu i Rekreacji</w:t>
      </w:r>
      <w:r>
        <w:rPr>
          <w:rFonts w:cs="Arial"/>
          <w:sz w:val="24"/>
          <w:szCs w:val="24"/>
        </w:rPr>
        <w:t xml:space="preserve"> (hala sportowa) </w:t>
      </w:r>
      <w:r w:rsidRPr="007C0057">
        <w:rPr>
          <w:rFonts w:cs="Arial"/>
          <w:sz w:val="24"/>
          <w:szCs w:val="24"/>
        </w:rPr>
        <w:t xml:space="preserve">47-430 Rudy </w:t>
      </w:r>
      <w:r>
        <w:rPr>
          <w:rFonts w:cs="Arial"/>
          <w:sz w:val="24"/>
          <w:szCs w:val="24"/>
        </w:rPr>
        <w:br/>
      </w:r>
      <w:r w:rsidRPr="007C0057">
        <w:rPr>
          <w:rFonts w:cs="Arial"/>
          <w:sz w:val="24"/>
          <w:szCs w:val="24"/>
        </w:rPr>
        <w:t>ul. Rogera</w:t>
      </w:r>
      <w:r>
        <w:rPr>
          <w:rFonts w:cs="Arial"/>
          <w:sz w:val="24"/>
          <w:szCs w:val="24"/>
        </w:rPr>
        <w:t xml:space="preserve"> 2: </w:t>
      </w:r>
      <w:r w:rsidRPr="007C0057">
        <w:rPr>
          <w:rFonts w:cs="Arial"/>
          <w:b/>
          <w:sz w:val="24"/>
          <w:szCs w:val="24"/>
        </w:rPr>
        <w:t>4.956.246,58zł</w:t>
      </w:r>
    </w:p>
    <w:p w:rsidR="003B0F3A" w:rsidRDefault="003B0F3A" w:rsidP="00C5471B">
      <w:pPr>
        <w:pStyle w:val="Akapitzlist"/>
        <w:numPr>
          <w:ilvl w:val="0"/>
          <w:numId w:val="5"/>
        </w:numPr>
        <w:jc w:val="both"/>
        <w:rPr>
          <w:rFonts w:cs="Arial"/>
          <w:sz w:val="24"/>
          <w:szCs w:val="24"/>
        </w:rPr>
      </w:pPr>
      <w:r w:rsidRPr="007C0057">
        <w:rPr>
          <w:rFonts w:cs="Arial"/>
          <w:sz w:val="24"/>
          <w:szCs w:val="24"/>
        </w:rPr>
        <w:t>Miejski Ośrodek Kultury, Sportu i Rekreacji</w:t>
      </w:r>
      <w:r>
        <w:rPr>
          <w:rFonts w:cs="Arial"/>
          <w:sz w:val="24"/>
          <w:szCs w:val="24"/>
        </w:rPr>
        <w:t xml:space="preserve"> (hala sportowa) 47-420 Kuźnia Raciborska ul. Piaskowa 28: wartość: </w:t>
      </w:r>
      <w:r w:rsidRPr="007C0057">
        <w:rPr>
          <w:rFonts w:cs="Arial"/>
          <w:b/>
          <w:sz w:val="24"/>
          <w:szCs w:val="24"/>
        </w:rPr>
        <w:t>4.601.600,88zł</w:t>
      </w:r>
    </w:p>
    <w:p w:rsidR="003B0F3A" w:rsidRPr="00320945" w:rsidRDefault="003B0F3A" w:rsidP="003B0F3A">
      <w:pPr>
        <w:pStyle w:val="Akapitzlist"/>
        <w:ind w:left="0" w:firstLine="360"/>
        <w:jc w:val="both"/>
        <w:rPr>
          <w:rFonts w:cs="Arial"/>
          <w:sz w:val="24"/>
          <w:szCs w:val="24"/>
        </w:rPr>
      </w:pPr>
    </w:p>
    <w:p w:rsidR="003B0F3A" w:rsidRPr="00320945" w:rsidRDefault="003B0F3A" w:rsidP="00C5471B">
      <w:pPr>
        <w:pStyle w:val="Akapitzlist"/>
        <w:numPr>
          <w:ilvl w:val="0"/>
          <w:numId w:val="3"/>
        </w:numPr>
        <w:jc w:val="both"/>
        <w:rPr>
          <w:rFonts w:cs="Arial"/>
          <w:sz w:val="24"/>
          <w:szCs w:val="24"/>
        </w:rPr>
      </w:pPr>
      <w:r w:rsidRPr="00320945">
        <w:rPr>
          <w:rFonts w:cs="Arial"/>
          <w:sz w:val="24"/>
          <w:szCs w:val="24"/>
        </w:rPr>
        <w:t>W celu oceny zmian poziomu ryzyku – prosimy o informację:</w:t>
      </w:r>
    </w:p>
    <w:p w:rsidR="003B0F3A" w:rsidRPr="00320945" w:rsidRDefault="003B0F3A" w:rsidP="003B0F3A">
      <w:pPr>
        <w:pStyle w:val="Akapitzlist"/>
        <w:ind w:left="644"/>
        <w:jc w:val="both"/>
        <w:rPr>
          <w:rFonts w:cs="Arial"/>
          <w:sz w:val="24"/>
          <w:szCs w:val="24"/>
        </w:rPr>
      </w:pPr>
      <w:r w:rsidRPr="00320945">
        <w:rPr>
          <w:rFonts w:cs="Arial"/>
          <w:sz w:val="24"/>
          <w:szCs w:val="24"/>
        </w:rPr>
        <w:t>a)czy Zamawiający w okresie ostatnich 3 lat był ubezpieczony (co najmniej) w zakresie wszystkich ubezpieczeń określonych w SIWZ? W przypadku odpowiedzi negatywnej, prosimy o wskazanie różnic</w:t>
      </w:r>
    </w:p>
    <w:p w:rsidR="003B0F3A" w:rsidRPr="00320945" w:rsidRDefault="003B0F3A" w:rsidP="003B0F3A">
      <w:pPr>
        <w:pStyle w:val="Akapitzlist"/>
        <w:ind w:left="644"/>
        <w:jc w:val="both"/>
        <w:rPr>
          <w:rFonts w:cs="Arial"/>
          <w:sz w:val="24"/>
          <w:szCs w:val="24"/>
        </w:rPr>
      </w:pPr>
      <w:r w:rsidRPr="00320945">
        <w:rPr>
          <w:rFonts w:cs="Arial"/>
          <w:sz w:val="24"/>
          <w:szCs w:val="24"/>
        </w:rPr>
        <w:t>b) czy wszystkie obiekty/lokalizacje były dotychczas objęte ochroną? W przypadku odpowiedzi negatywnej, prosimy o wskazanie różnic</w:t>
      </w:r>
    </w:p>
    <w:p w:rsidR="003B0F3A" w:rsidRPr="00320945" w:rsidRDefault="003B0F3A" w:rsidP="003B0F3A">
      <w:pPr>
        <w:pStyle w:val="Akapitzlist"/>
        <w:ind w:left="644"/>
        <w:jc w:val="both"/>
        <w:rPr>
          <w:rFonts w:cs="Arial"/>
          <w:sz w:val="24"/>
          <w:szCs w:val="24"/>
        </w:rPr>
      </w:pPr>
      <w:r w:rsidRPr="00320945">
        <w:rPr>
          <w:rFonts w:cs="Arial"/>
          <w:sz w:val="24"/>
          <w:szCs w:val="24"/>
        </w:rPr>
        <w:t>c) czy zakres ochrony w ramach poszczególnych ubezpieczeń był analogiczny do określonego w SIWZ? W przypadku istotnych różnic w zakresach poszczególnych ubezpieczeń – prosimy o ich wskazanie</w:t>
      </w:r>
    </w:p>
    <w:p w:rsidR="000106F7" w:rsidRDefault="000106F7" w:rsidP="003B0F3A">
      <w:pPr>
        <w:pStyle w:val="Akapitzlist"/>
        <w:ind w:left="644"/>
        <w:jc w:val="both"/>
        <w:rPr>
          <w:b/>
          <w:color w:val="000000"/>
          <w:sz w:val="24"/>
        </w:rPr>
      </w:pPr>
    </w:p>
    <w:p w:rsidR="003B0F3A" w:rsidRPr="00320945" w:rsidRDefault="003B0F3A" w:rsidP="003B0F3A">
      <w:pPr>
        <w:pStyle w:val="Akapitzlist"/>
        <w:ind w:left="644"/>
        <w:jc w:val="both"/>
        <w:rPr>
          <w:rFonts w:cs="Arial"/>
          <w:sz w:val="24"/>
          <w:szCs w:val="24"/>
        </w:rPr>
      </w:pPr>
      <w:r>
        <w:rPr>
          <w:b/>
          <w:color w:val="000000"/>
          <w:sz w:val="24"/>
        </w:rPr>
        <w:t xml:space="preserve">Odpowiedź: </w:t>
      </w:r>
      <w:r w:rsidRPr="00320945">
        <w:rPr>
          <w:rFonts w:cs="Arial"/>
          <w:sz w:val="24"/>
          <w:szCs w:val="24"/>
        </w:rPr>
        <w:t xml:space="preserve">Zamawiający informuje że obecna ochrona zawiera ryzyka i limity obecnie oczekiwane w SIWZ. Zamawiający informuje, iż aktualnie posiada ochronę ubezpieczeniową zbliżoną do wnioskowanej w zapytaniu </w:t>
      </w:r>
      <w:r>
        <w:rPr>
          <w:rFonts w:cs="Arial"/>
          <w:sz w:val="24"/>
          <w:szCs w:val="24"/>
        </w:rPr>
        <w:t>pod względem zakresu, franszyz, limitów</w:t>
      </w:r>
      <w:r w:rsidRPr="00320945">
        <w:rPr>
          <w:rFonts w:cs="Arial"/>
          <w:sz w:val="24"/>
          <w:szCs w:val="24"/>
        </w:rPr>
        <w:t xml:space="preserve"> odpowiedzialności. </w:t>
      </w:r>
    </w:p>
    <w:p w:rsidR="003B0F3A" w:rsidRPr="00320945" w:rsidRDefault="003B0F3A" w:rsidP="003B0F3A">
      <w:pPr>
        <w:pStyle w:val="Akapitzlist"/>
        <w:ind w:left="644"/>
        <w:jc w:val="both"/>
        <w:rPr>
          <w:rFonts w:cs="Arial"/>
          <w:sz w:val="24"/>
          <w:szCs w:val="24"/>
        </w:rPr>
      </w:pPr>
    </w:p>
    <w:p w:rsidR="003B0F3A" w:rsidRPr="00320945" w:rsidRDefault="003B0F3A" w:rsidP="00C5471B">
      <w:pPr>
        <w:pStyle w:val="Akapitzlist"/>
        <w:numPr>
          <w:ilvl w:val="0"/>
          <w:numId w:val="3"/>
        </w:numPr>
        <w:jc w:val="both"/>
        <w:rPr>
          <w:rFonts w:cs="Arial"/>
          <w:sz w:val="24"/>
          <w:szCs w:val="24"/>
        </w:rPr>
      </w:pPr>
      <w:r w:rsidRPr="00320945">
        <w:rPr>
          <w:rFonts w:cs="Arial"/>
          <w:sz w:val="24"/>
          <w:szCs w:val="24"/>
        </w:rPr>
        <w:t xml:space="preserve">Prosimy o informację czy w miejscach wskazanych w SIWZ, jako miejsca ubezpieczenia w okresie ostatnich 25 lat wystąpiła powódź lub lokalne podtopienia, zalania, cofnięcia wody ze studzienek </w:t>
      </w:r>
      <w:proofErr w:type="spellStart"/>
      <w:r w:rsidRPr="00320945">
        <w:rPr>
          <w:rFonts w:cs="Arial"/>
          <w:sz w:val="24"/>
          <w:szCs w:val="24"/>
        </w:rPr>
        <w:t>wod</w:t>
      </w:r>
      <w:proofErr w:type="spellEnd"/>
      <w:r w:rsidRPr="00320945">
        <w:rPr>
          <w:rFonts w:cs="Arial"/>
          <w:sz w:val="24"/>
          <w:szCs w:val="24"/>
        </w:rPr>
        <w:t>.-</w:t>
      </w:r>
      <w:proofErr w:type="spellStart"/>
      <w:r w:rsidRPr="00320945">
        <w:rPr>
          <w:rFonts w:cs="Arial"/>
          <w:sz w:val="24"/>
          <w:szCs w:val="24"/>
        </w:rPr>
        <w:t>kan</w:t>
      </w:r>
      <w:proofErr w:type="spellEnd"/>
      <w:r w:rsidRPr="00320945">
        <w:rPr>
          <w:rFonts w:cs="Arial"/>
          <w:sz w:val="24"/>
          <w:szCs w:val="24"/>
        </w:rPr>
        <w:t xml:space="preserve"> W przypadku odpowiedzi twierdzącej prosimy o wskazanie lokalizacji oraz informację na temat wysokości poniesionych strat. Prosimy o informację, czy Zamawiający podjął działania mające na celu zapobieżeniu podobnym zdarzeniom w przyszłości.</w:t>
      </w:r>
    </w:p>
    <w:p w:rsidR="003B0F3A" w:rsidRPr="00A253C2" w:rsidRDefault="003B0F3A" w:rsidP="003B0F3A">
      <w:pPr>
        <w:tabs>
          <w:tab w:val="left" w:pos="6330"/>
        </w:tabs>
        <w:ind w:left="360"/>
        <w:jc w:val="both"/>
        <w:rPr>
          <w:rFonts w:cs="Tahoma"/>
          <w:iCs/>
          <w:sz w:val="24"/>
          <w:szCs w:val="24"/>
        </w:rPr>
      </w:pPr>
      <w:r>
        <w:rPr>
          <w:b/>
          <w:color w:val="000000"/>
          <w:sz w:val="24"/>
        </w:rPr>
        <w:t xml:space="preserve">Odpowiedź: </w:t>
      </w:r>
      <w:r w:rsidRPr="00A253C2">
        <w:rPr>
          <w:rFonts w:cs="Tahoma"/>
          <w:iCs/>
          <w:sz w:val="24"/>
          <w:szCs w:val="24"/>
        </w:rPr>
        <w:t>Zamawiający informuje, że załącza arkusze oceny ryzyka dla mienia włączanego do ubezpieczenia z poszczególnych jednostek organizacyjnych. Arkusze oceny ryzyka zawierają odpowiedzi na przedmiotowe pytanie z okresem 10lat. Niemniej jednak oferent musi wziąć pod uwagę, iż mogą istnieć sytuacje, o których nie jest wiadomo Zamawiającemu, a które Oferent powinien wziąć pod uwagę oceniając ryzyko zaistnienia konkretnego zdarzenia.</w:t>
      </w:r>
    </w:p>
    <w:p w:rsidR="003B0F3A" w:rsidRPr="00320945" w:rsidRDefault="003B0F3A" w:rsidP="00C5471B">
      <w:pPr>
        <w:pStyle w:val="Akapitzlist"/>
        <w:numPr>
          <w:ilvl w:val="0"/>
          <w:numId w:val="3"/>
        </w:numPr>
        <w:autoSpaceDE w:val="0"/>
        <w:autoSpaceDN w:val="0"/>
        <w:adjustRightInd w:val="0"/>
        <w:jc w:val="both"/>
        <w:rPr>
          <w:rFonts w:cs="Arial"/>
          <w:iCs/>
          <w:sz w:val="24"/>
          <w:szCs w:val="24"/>
        </w:rPr>
      </w:pPr>
      <w:r w:rsidRPr="00320945">
        <w:rPr>
          <w:rFonts w:cs="Arial"/>
          <w:iCs/>
          <w:sz w:val="24"/>
          <w:szCs w:val="24"/>
        </w:rPr>
        <w:t xml:space="preserve">W odniesieniu do ryzyka powodzi, podtopienia oraz deszczu nawalnego prosimy </w:t>
      </w:r>
      <w:r>
        <w:rPr>
          <w:rFonts w:cs="Arial"/>
          <w:iCs/>
          <w:sz w:val="24"/>
          <w:szCs w:val="24"/>
        </w:rPr>
        <w:br/>
      </w:r>
      <w:r w:rsidRPr="00320945">
        <w:rPr>
          <w:rFonts w:cs="Arial"/>
          <w:iCs/>
          <w:sz w:val="24"/>
          <w:szCs w:val="24"/>
        </w:rPr>
        <w:t>o wprowadzenie wspólnego limitu odpowiedzialności w wysokości 1 000 000 PLN na jedno i wszystkie zdarzenia w okresie ubezpieczenia</w:t>
      </w:r>
    </w:p>
    <w:p w:rsidR="003B0F3A" w:rsidRPr="00776E09" w:rsidRDefault="003B0F3A" w:rsidP="003B0F3A">
      <w:pPr>
        <w:pStyle w:val="Akapitzlist"/>
        <w:ind w:left="0" w:firstLine="360"/>
        <w:jc w:val="both"/>
        <w:rPr>
          <w:color w:val="000000"/>
          <w:sz w:val="24"/>
        </w:rPr>
      </w:pPr>
      <w:r>
        <w:rPr>
          <w:b/>
          <w:color w:val="000000"/>
          <w:sz w:val="24"/>
        </w:rPr>
        <w:t xml:space="preserve">Odpowiedź: </w:t>
      </w:r>
      <w:r w:rsidRPr="00776E09">
        <w:rPr>
          <w:color w:val="000000"/>
          <w:sz w:val="24"/>
        </w:rPr>
        <w:t>Zamawiający nie wyraża zgody.</w:t>
      </w:r>
    </w:p>
    <w:p w:rsidR="003B0F3A" w:rsidRPr="00320945" w:rsidRDefault="003B0F3A" w:rsidP="003B0F3A">
      <w:pPr>
        <w:pStyle w:val="Akapitzlist"/>
        <w:jc w:val="both"/>
        <w:rPr>
          <w:rFonts w:cs="Arial"/>
          <w:iCs/>
          <w:sz w:val="24"/>
          <w:szCs w:val="24"/>
        </w:rPr>
      </w:pPr>
    </w:p>
    <w:p w:rsidR="003B0F3A" w:rsidRPr="00320945" w:rsidRDefault="003B0F3A" w:rsidP="00C5471B">
      <w:pPr>
        <w:pStyle w:val="Akapitzlist"/>
        <w:numPr>
          <w:ilvl w:val="0"/>
          <w:numId w:val="3"/>
        </w:numPr>
        <w:autoSpaceDE w:val="0"/>
        <w:autoSpaceDN w:val="0"/>
        <w:adjustRightInd w:val="0"/>
        <w:jc w:val="both"/>
        <w:rPr>
          <w:rFonts w:cs="Arial"/>
          <w:iCs/>
          <w:sz w:val="24"/>
          <w:szCs w:val="24"/>
        </w:rPr>
      </w:pPr>
      <w:r w:rsidRPr="00320945">
        <w:rPr>
          <w:rFonts w:cs="Arial"/>
          <w:iCs/>
          <w:sz w:val="24"/>
          <w:szCs w:val="24"/>
        </w:rPr>
        <w:t xml:space="preserve">W odniesieniu do ryzyka powodzi  prosimy o wprowadzenie udziału własnego </w:t>
      </w:r>
      <w:r>
        <w:rPr>
          <w:rFonts w:cs="Arial"/>
          <w:iCs/>
          <w:sz w:val="24"/>
          <w:szCs w:val="24"/>
        </w:rPr>
        <w:br/>
      </w:r>
      <w:r w:rsidRPr="00320945">
        <w:rPr>
          <w:rFonts w:cs="Arial"/>
          <w:iCs/>
          <w:sz w:val="24"/>
          <w:szCs w:val="24"/>
        </w:rPr>
        <w:t>w wysokości 10% nie mniej niż  5 000 PLN  w każdej szkodzie</w:t>
      </w:r>
    </w:p>
    <w:p w:rsidR="003B0F3A" w:rsidRPr="00776E09" w:rsidRDefault="003B0F3A" w:rsidP="003B0F3A">
      <w:pPr>
        <w:pStyle w:val="Akapitzlist"/>
        <w:ind w:left="360"/>
        <w:jc w:val="both"/>
        <w:rPr>
          <w:color w:val="000000"/>
          <w:sz w:val="24"/>
        </w:rPr>
      </w:pPr>
      <w:r>
        <w:rPr>
          <w:b/>
          <w:color w:val="000000"/>
          <w:sz w:val="24"/>
        </w:rPr>
        <w:t xml:space="preserve">Odpowiedź: </w:t>
      </w:r>
      <w:r w:rsidRPr="00776E09">
        <w:rPr>
          <w:color w:val="000000"/>
          <w:sz w:val="24"/>
        </w:rPr>
        <w:t>Zamawiający nie wyraża zgody.</w:t>
      </w:r>
    </w:p>
    <w:p w:rsidR="003B0F3A" w:rsidRPr="00320945" w:rsidRDefault="003B0F3A" w:rsidP="003B0F3A">
      <w:pPr>
        <w:pStyle w:val="Akapitzlist"/>
        <w:ind w:left="360"/>
        <w:jc w:val="both"/>
        <w:rPr>
          <w:rFonts w:cs="Arial"/>
          <w:sz w:val="24"/>
          <w:szCs w:val="24"/>
        </w:rPr>
      </w:pPr>
    </w:p>
    <w:p w:rsidR="003B0F3A" w:rsidRPr="00320945" w:rsidRDefault="003B0F3A" w:rsidP="00C5471B">
      <w:pPr>
        <w:pStyle w:val="Akapitzlist"/>
        <w:numPr>
          <w:ilvl w:val="0"/>
          <w:numId w:val="3"/>
        </w:numPr>
        <w:jc w:val="both"/>
        <w:rPr>
          <w:rFonts w:cs="Arial"/>
          <w:sz w:val="24"/>
          <w:szCs w:val="24"/>
        </w:rPr>
      </w:pPr>
      <w:r w:rsidRPr="00320945">
        <w:rPr>
          <w:rFonts w:cs="Arial"/>
          <w:sz w:val="24"/>
          <w:szCs w:val="24"/>
        </w:rPr>
        <w:t xml:space="preserve">Prosimy o potwierdzenie, że mienie zgłoszone do ubezpieczenia wg SIWZ jest zabezpieczone w sposób przewidziany obowiązującymi przepisami aktów prawnych </w:t>
      </w:r>
      <w:r>
        <w:rPr>
          <w:rFonts w:cs="Arial"/>
          <w:sz w:val="24"/>
          <w:szCs w:val="24"/>
        </w:rPr>
        <w:br/>
      </w:r>
      <w:r w:rsidRPr="00320945">
        <w:rPr>
          <w:rFonts w:cs="Arial"/>
          <w:sz w:val="24"/>
          <w:szCs w:val="24"/>
        </w:rPr>
        <w:t>w zakresie ochrony przeciwpożarowej, w szczególności:</w:t>
      </w:r>
    </w:p>
    <w:p w:rsidR="003B0F3A" w:rsidRPr="00320945" w:rsidRDefault="003B0F3A" w:rsidP="00C5471B">
      <w:pPr>
        <w:pStyle w:val="Akapitzlist"/>
        <w:numPr>
          <w:ilvl w:val="0"/>
          <w:numId w:val="4"/>
        </w:numPr>
        <w:jc w:val="both"/>
        <w:rPr>
          <w:rFonts w:cs="Arial"/>
          <w:sz w:val="24"/>
          <w:szCs w:val="24"/>
        </w:rPr>
      </w:pPr>
      <w:r w:rsidRPr="00320945">
        <w:rPr>
          <w:rFonts w:cs="Arial"/>
          <w:sz w:val="24"/>
          <w:szCs w:val="24"/>
        </w:rPr>
        <w:t xml:space="preserve">ustawą o ochronie przeciwpożarowej (Dz. U. z 2009 r. Nr 178 poz. 1380 z </w:t>
      </w:r>
      <w:proofErr w:type="spellStart"/>
      <w:r w:rsidRPr="00320945">
        <w:rPr>
          <w:rFonts w:cs="Arial"/>
          <w:sz w:val="24"/>
          <w:szCs w:val="24"/>
        </w:rPr>
        <w:t>późn</w:t>
      </w:r>
      <w:proofErr w:type="spellEnd"/>
      <w:r w:rsidRPr="00320945">
        <w:rPr>
          <w:rFonts w:cs="Arial"/>
          <w:sz w:val="24"/>
          <w:szCs w:val="24"/>
        </w:rPr>
        <w:t>. zm.)</w:t>
      </w:r>
    </w:p>
    <w:p w:rsidR="003B0F3A" w:rsidRPr="00320945" w:rsidRDefault="003B0F3A" w:rsidP="00C5471B">
      <w:pPr>
        <w:pStyle w:val="Akapitzlist"/>
        <w:numPr>
          <w:ilvl w:val="0"/>
          <w:numId w:val="4"/>
        </w:numPr>
        <w:jc w:val="both"/>
        <w:rPr>
          <w:rFonts w:cs="Arial"/>
          <w:sz w:val="24"/>
          <w:szCs w:val="24"/>
        </w:rPr>
      </w:pPr>
      <w:r w:rsidRPr="00320945">
        <w:rPr>
          <w:rFonts w:cs="Arial"/>
          <w:sz w:val="24"/>
          <w:szCs w:val="24"/>
        </w:rPr>
        <w:t xml:space="preserve">ustawą w sprawie warunków technicznych, jakimi powinny odpowiadać budynki i ich usytuowanie (Dz. U. z 2002 r. Nr 75 poz. 690 z </w:t>
      </w:r>
      <w:proofErr w:type="spellStart"/>
      <w:r w:rsidRPr="00320945">
        <w:rPr>
          <w:rFonts w:cs="Arial"/>
          <w:sz w:val="24"/>
          <w:szCs w:val="24"/>
        </w:rPr>
        <w:t>późn</w:t>
      </w:r>
      <w:proofErr w:type="spellEnd"/>
      <w:r w:rsidRPr="00320945">
        <w:rPr>
          <w:rFonts w:cs="Arial"/>
          <w:sz w:val="24"/>
          <w:szCs w:val="24"/>
        </w:rPr>
        <w:t>. zm.)</w:t>
      </w:r>
    </w:p>
    <w:p w:rsidR="003B0F3A" w:rsidRPr="00320945" w:rsidRDefault="003B0F3A" w:rsidP="00C5471B">
      <w:pPr>
        <w:pStyle w:val="Akapitzlist"/>
        <w:numPr>
          <w:ilvl w:val="0"/>
          <w:numId w:val="4"/>
        </w:numPr>
        <w:jc w:val="both"/>
        <w:rPr>
          <w:rFonts w:cs="Arial"/>
          <w:sz w:val="24"/>
          <w:szCs w:val="24"/>
        </w:rPr>
      </w:pPr>
      <w:r w:rsidRPr="00320945">
        <w:rPr>
          <w:rFonts w:cs="Arial"/>
          <w:sz w:val="24"/>
          <w:szCs w:val="24"/>
        </w:rPr>
        <w:t xml:space="preserve">rozporządzeniem w sprawie ochrony przeciwpożarowej budynków, innych obiektów budowlanych i terenów (Dz. U. z 2010 r. Nr 109 poz. 719 z </w:t>
      </w:r>
      <w:proofErr w:type="spellStart"/>
      <w:r w:rsidRPr="00320945">
        <w:rPr>
          <w:rFonts w:cs="Arial"/>
          <w:sz w:val="24"/>
          <w:szCs w:val="24"/>
        </w:rPr>
        <w:t>późn</w:t>
      </w:r>
      <w:proofErr w:type="spellEnd"/>
      <w:r w:rsidRPr="00320945">
        <w:rPr>
          <w:rFonts w:cs="Arial"/>
          <w:sz w:val="24"/>
          <w:szCs w:val="24"/>
        </w:rPr>
        <w:t>. zm.)</w:t>
      </w:r>
    </w:p>
    <w:p w:rsidR="003B0F3A" w:rsidRPr="00A253C2" w:rsidRDefault="003B0F3A" w:rsidP="003B0F3A">
      <w:pPr>
        <w:tabs>
          <w:tab w:val="left" w:pos="6330"/>
        </w:tabs>
        <w:ind w:left="720"/>
        <w:jc w:val="both"/>
        <w:rPr>
          <w:rFonts w:cs="Tahoma"/>
          <w:sz w:val="24"/>
          <w:szCs w:val="24"/>
        </w:rPr>
      </w:pPr>
      <w:r>
        <w:rPr>
          <w:b/>
          <w:color w:val="000000"/>
          <w:sz w:val="24"/>
        </w:rPr>
        <w:t xml:space="preserve">Odpowiedź: </w:t>
      </w:r>
      <w:r w:rsidRPr="00A253C2">
        <w:rPr>
          <w:sz w:val="24"/>
          <w:szCs w:val="24"/>
        </w:rPr>
        <w:t xml:space="preserve">Zamawiający informuje, iż odpowiedzi zawarte są w arkuszach oceny ryzyka dla poszczególnych jednostek. </w:t>
      </w:r>
      <w:r w:rsidRPr="00A253C2">
        <w:rPr>
          <w:iCs/>
          <w:sz w:val="24"/>
          <w:szCs w:val="24"/>
        </w:rPr>
        <w:t>Niemniej jednak oferent musi wziąć pod uwagę, iż mogą istnieć sytuacje, o których nie jest wiadomo Zamawiającemu, a które Oferent powinien wziąć pod uwagę oceniając ryzyko zaistnienia konkretnego zdarzenia.</w:t>
      </w:r>
    </w:p>
    <w:p w:rsidR="003B0F3A" w:rsidRPr="00320945" w:rsidRDefault="003B0F3A" w:rsidP="003B0F3A">
      <w:pPr>
        <w:pStyle w:val="Akapitzlist"/>
        <w:jc w:val="both"/>
        <w:rPr>
          <w:rFonts w:cs="Arial"/>
          <w:sz w:val="24"/>
          <w:szCs w:val="24"/>
        </w:rPr>
      </w:pPr>
    </w:p>
    <w:p w:rsidR="003B0F3A" w:rsidRPr="00320945" w:rsidRDefault="003B0F3A" w:rsidP="00C5471B">
      <w:pPr>
        <w:pStyle w:val="Akapitzlist"/>
        <w:numPr>
          <w:ilvl w:val="0"/>
          <w:numId w:val="3"/>
        </w:numPr>
        <w:autoSpaceDE w:val="0"/>
        <w:autoSpaceDN w:val="0"/>
        <w:adjustRightInd w:val="0"/>
        <w:jc w:val="both"/>
        <w:rPr>
          <w:rFonts w:cs="Arial"/>
          <w:iCs/>
          <w:sz w:val="24"/>
          <w:szCs w:val="24"/>
        </w:rPr>
      </w:pPr>
      <w:r w:rsidRPr="00320945">
        <w:rPr>
          <w:rFonts w:cs="Arial"/>
          <w:iCs/>
          <w:sz w:val="24"/>
          <w:szCs w:val="24"/>
        </w:rPr>
        <w:t xml:space="preserve">Prosimy o potwierdzenie, że obiekty budowlane zgłoszone do ubezpieczenia wg SIWZ są użytkowane i utrzymywane zgodnie z przepisami prawa budowlanego (Dz. U. z 2010 r. </w:t>
      </w:r>
      <w:r>
        <w:rPr>
          <w:rFonts w:cs="Arial"/>
          <w:iCs/>
          <w:sz w:val="24"/>
          <w:szCs w:val="24"/>
        </w:rPr>
        <w:br/>
      </w:r>
      <w:r w:rsidRPr="00320945">
        <w:rPr>
          <w:rFonts w:cs="Arial"/>
          <w:iCs/>
          <w:sz w:val="24"/>
          <w:szCs w:val="24"/>
        </w:rPr>
        <w:t>Nr 243 poz. 1623) – Tekst jednolity ustawy Prawo Budowlane.</w:t>
      </w:r>
    </w:p>
    <w:p w:rsidR="003B0F3A" w:rsidRPr="00A253C2" w:rsidRDefault="003B0F3A" w:rsidP="003B0F3A">
      <w:pPr>
        <w:tabs>
          <w:tab w:val="left" w:pos="6330"/>
        </w:tabs>
        <w:ind w:left="360"/>
        <w:jc w:val="both"/>
        <w:rPr>
          <w:rFonts w:cs="Tahoma"/>
          <w:sz w:val="24"/>
          <w:szCs w:val="24"/>
        </w:rPr>
      </w:pPr>
      <w:r>
        <w:rPr>
          <w:b/>
          <w:color w:val="000000"/>
          <w:sz w:val="24"/>
        </w:rPr>
        <w:t xml:space="preserve">Odpowiedź: </w:t>
      </w:r>
      <w:r w:rsidRPr="00A253C2">
        <w:rPr>
          <w:sz w:val="24"/>
          <w:szCs w:val="24"/>
        </w:rPr>
        <w:t xml:space="preserve">Zamawiający informuje, iż odpowiedzi zawarte są w arkuszach oceny ryzyka dla poszczególnych jednostek. </w:t>
      </w:r>
      <w:r w:rsidRPr="00A253C2">
        <w:rPr>
          <w:iCs/>
          <w:sz w:val="24"/>
          <w:szCs w:val="24"/>
        </w:rPr>
        <w:t>Niemniej jednak oferent musi wziąć pod uwagę, iż mogą istnieć sytuacje, o których nie jest wiadomo Zamawiającemu, a które Oferent powinien wziąć pod uwagę oceniając ryzyko zaistnienia konkretnego zdarzenia.</w:t>
      </w:r>
    </w:p>
    <w:p w:rsidR="003B0F3A" w:rsidRPr="00320945" w:rsidRDefault="003B0F3A" w:rsidP="003B0F3A">
      <w:pPr>
        <w:pStyle w:val="Akapitzlist"/>
        <w:autoSpaceDE w:val="0"/>
        <w:autoSpaceDN w:val="0"/>
        <w:adjustRightInd w:val="0"/>
        <w:ind w:left="360"/>
        <w:jc w:val="both"/>
        <w:rPr>
          <w:rFonts w:cs="Arial"/>
          <w:iCs/>
          <w:sz w:val="24"/>
          <w:szCs w:val="24"/>
        </w:rPr>
      </w:pPr>
    </w:p>
    <w:p w:rsidR="003B0F3A" w:rsidRPr="00320945" w:rsidRDefault="003B0F3A" w:rsidP="00C5471B">
      <w:pPr>
        <w:pStyle w:val="Akapitzlist"/>
        <w:numPr>
          <w:ilvl w:val="0"/>
          <w:numId w:val="3"/>
        </w:numPr>
        <w:autoSpaceDE w:val="0"/>
        <w:autoSpaceDN w:val="0"/>
        <w:adjustRightInd w:val="0"/>
        <w:jc w:val="both"/>
        <w:rPr>
          <w:rFonts w:cs="Arial"/>
          <w:iCs/>
          <w:sz w:val="24"/>
          <w:szCs w:val="24"/>
        </w:rPr>
      </w:pPr>
      <w:r w:rsidRPr="00320945">
        <w:rPr>
          <w:rFonts w:eastAsia="Times New Roman" w:cs="Arial"/>
          <w:color w:val="000000"/>
          <w:sz w:val="24"/>
          <w:szCs w:val="24"/>
          <w:lang w:eastAsia="pl-PL"/>
        </w:rPr>
        <w:t>Prosimy o potwierdzenie , że obiekty budowlane oraz wykorzystywane instalacje techniczne zgłoszone do ubezpieczenia wg SIWZ podlegają regularnym przeglądom okresowym stanu technicznego i/lub dozorowi technicznemu, wykonywanym przez uprawnione podmioty oraz, że w protokołach z dokonanych przeglądów nie stwierdzono zastrzeżeń warunkujących ich użytkowanie</w:t>
      </w:r>
    </w:p>
    <w:p w:rsidR="003B0F3A" w:rsidRPr="00320945" w:rsidRDefault="003B0F3A" w:rsidP="003B0F3A">
      <w:pPr>
        <w:spacing w:after="0"/>
        <w:ind w:left="720"/>
        <w:rPr>
          <w:rFonts w:eastAsia="Times New Roman" w:cs="Arial"/>
          <w:color w:val="000000"/>
          <w:sz w:val="24"/>
          <w:szCs w:val="24"/>
        </w:rPr>
      </w:pPr>
      <w:r w:rsidRPr="00320945">
        <w:rPr>
          <w:rFonts w:eastAsia="Times New Roman" w:cs="Arial"/>
          <w:color w:val="000000"/>
          <w:sz w:val="24"/>
          <w:szCs w:val="24"/>
        </w:rPr>
        <w:t>W szczególności przeglądy okresowe dotyczą:</w:t>
      </w:r>
      <w:r w:rsidRPr="00320945">
        <w:rPr>
          <w:rFonts w:eastAsia="Times New Roman" w:cs="Arial"/>
          <w:sz w:val="24"/>
          <w:szCs w:val="24"/>
          <w:lang w:eastAsia="pl-PL"/>
        </w:rPr>
        <w:br/>
      </w:r>
      <w:r w:rsidRPr="00320945">
        <w:rPr>
          <w:rFonts w:eastAsia="Times New Roman" w:cs="Arial"/>
          <w:color w:val="000000"/>
          <w:sz w:val="24"/>
          <w:szCs w:val="24"/>
        </w:rPr>
        <w:t>a) przydatności do użytkowania obiektu budowlanego, estetyki obiektu budowlanego oraz jego otoczenia;</w:t>
      </w:r>
      <w:r w:rsidRPr="00320945">
        <w:rPr>
          <w:rFonts w:eastAsia="Times New Roman" w:cs="Arial"/>
          <w:sz w:val="24"/>
          <w:szCs w:val="24"/>
          <w:lang w:eastAsia="pl-PL"/>
        </w:rPr>
        <w:br/>
      </w:r>
      <w:r w:rsidRPr="00320945">
        <w:rPr>
          <w:rFonts w:eastAsia="Times New Roman" w:cs="Arial"/>
          <w:color w:val="000000"/>
          <w:sz w:val="24"/>
          <w:szCs w:val="24"/>
        </w:rPr>
        <w:t>b) sprzętu przeciwpożarowego;</w:t>
      </w:r>
      <w:r w:rsidRPr="00320945">
        <w:rPr>
          <w:rFonts w:eastAsia="Times New Roman" w:cs="Arial"/>
          <w:sz w:val="24"/>
          <w:szCs w:val="24"/>
          <w:lang w:eastAsia="pl-PL"/>
        </w:rPr>
        <w:br/>
      </w:r>
      <w:r w:rsidRPr="00320945">
        <w:rPr>
          <w:rFonts w:eastAsia="Times New Roman" w:cs="Arial"/>
          <w:color w:val="000000"/>
          <w:sz w:val="24"/>
          <w:szCs w:val="24"/>
        </w:rPr>
        <w:t>c) instalacji elektrycznej i odgromowej;</w:t>
      </w:r>
      <w:r w:rsidRPr="00320945">
        <w:rPr>
          <w:rFonts w:eastAsia="Times New Roman" w:cs="Arial"/>
          <w:sz w:val="24"/>
          <w:szCs w:val="24"/>
          <w:lang w:eastAsia="pl-PL"/>
        </w:rPr>
        <w:br/>
      </w:r>
      <w:r w:rsidRPr="00320945">
        <w:rPr>
          <w:rFonts w:eastAsia="Times New Roman" w:cs="Arial"/>
          <w:color w:val="000000"/>
          <w:sz w:val="24"/>
          <w:szCs w:val="24"/>
        </w:rPr>
        <w:t>d) instalacji gazowej;</w:t>
      </w:r>
      <w:r w:rsidRPr="00320945">
        <w:rPr>
          <w:rFonts w:eastAsia="Times New Roman" w:cs="Arial"/>
          <w:sz w:val="24"/>
          <w:szCs w:val="24"/>
          <w:lang w:eastAsia="pl-PL"/>
        </w:rPr>
        <w:br/>
      </w:r>
      <w:r w:rsidRPr="00320945">
        <w:rPr>
          <w:rFonts w:eastAsia="Times New Roman" w:cs="Arial"/>
          <w:color w:val="000000"/>
          <w:sz w:val="24"/>
          <w:szCs w:val="24"/>
        </w:rPr>
        <w:t>e) przewodów kominowych (dymowe, spalinowe, wentylacyjne);</w:t>
      </w:r>
      <w:r w:rsidRPr="00320945">
        <w:rPr>
          <w:rFonts w:eastAsia="Times New Roman" w:cs="Arial"/>
          <w:sz w:val="24"/>
          <w:szCs w:val="24"/>
          <w:lang w:eastAsia="pl-PL"/>
        </w:rPr>
        <w:br/>
      </w:r>
      <w:r w:rsidRPr="00320945">
        <w:rPr>
          <w:rFonts w:eastAsia="Times New Roman" w:cs="Arial"/>
          <w:color w:val="000000"/>
          <w:sz w:val="24"/>
          <w:szCs w:val="24"/>
        </w:rPr>
        <w:t>f) instalacji gazów medycznych;</w:t>
      </w:r>
      <w:r w:rsidRPr="00320945">
        <w:rPr>
          <w:rFonts w:eastAsia="Times New Roman" w:cs="Arial"/>
          <w:sz w:val="24"/>
          <w:szCs w:val="24"/>
          <w:lang w:eastAsia="pl-PL"/>
        </w:rPr>
        <w:br/>
      </w:r>
      <w:r w:rsidRPr="00320945">
        <w:rPr>
          <w:rFonts w:eastAsia="Times New Roman" w:cs="Arial"/>
          <w:color w:val="000000"/>
          <w:sz w:val="24"/>
          <w:szCs w:val="24"/>
        </w:rPr>
        <w:t xml:space="preserve">g) instalacji wodociągowa przeciwpożarowa; </w:t>
      </w:r>
    </w:p>
    <w:p w:rsidR="003B0F3A" w:rsidRPr="00320945" w:rsidRDefault="003B0F3A" w:rsidP="003B0F3A">
      <w:pPr>
        <w:spacing w:after="0"/>
        <w:ind w:left="720"/>
        <w:rPr>
          <w:rFonts w:eastAsia="Times New Roman" w:cs="Arial"/>
          <w:color w:val="000000"/>
          <w:sz w:val="24"/>
          <w:szCs w:val="24"/>
        </w:rPr>
      </w:pPr>
      <w:r w:rsidRPr="00320945">
        <w:rPr>
          <w:rFonts w:eastAsia="Times New Roman" w:cs="Arial"/>
          <w:color w:val="000000"/>
          <w:sz w:val="24"/>
          <w:szCs w:val="24"/>
        </w:rPr>
        <w:t xml:space="preserve">h) instalacji ciśnieniowych; </w:t>
      </w:r>
    </w:p>
    <w:p w:rsidR="003B0F3A" w:rsidRPr="00320945" w:rsidRDefault="003B0F3A" w:rsidP="003B0F3A">
      <w:pPr>
        <w:spacing w:after="0"/>
        <w:ind w:left="720"/>
        <w:rPr>
          <w:rFonts w:eastAsia="Times New Roman" w:cs="Arial"/>
          <w:color w:val="000000"/>
          <w:sz w:val="24"/>
          <w:szCs w:val="24"/>
        </w:rPr>
      </w:pPr>
      <w:r w:rsidRPr="00320945">
        <w:rPr>
          <w:rFonts w:eastAsia="Times New Roman" w:cs="Arial"/>
          <w:color w:val="000000"/>
          <w:sz w:val="24"/>
          <w:szCs w:val="24"/>
        </w:rPr>
        <w:t>i) urządzeń dźwigowych.</w:t>
      </w:r>
    </w:p>
    <w:p w:rsidR="003B0F3A" w:rsidRPr="00320945" w:rsidRDefault="003B0F3A" w:rsidP="003B0F3A">
      <w:pPr>
        <w:spacing w:after="0"/>
        <w:ind w:left="720"/>
        <w:rPr>
          <w:rFonts w:eastAsia="Times New Roman" w:cs="Arial"/>
          <w:color w:val="000000"/>
          <w:sz w:val="24"/>
          <w:szCs w:val="24"/>
        </w:rPr>
      </w:pPr>
    </w:p>
    <w:p w:rsidR="003B0F3A" w:rsidRPr="00320945" w:rsidRDefault="003B0F3A" w:rsidP="003B0F3A">
      <w:pPr>
        <w:spacing w:after="0"/>
        <w:ind w:left="720"/>
        <w:jc w:val="both"/>
        <w:rPr>
          <w:rFonts w:eastAsia="Times New Roman" w:cs="Arial"/>
          <w:color w:val="000000"/>
          <w:sz w:val="24"/>
          <w:szCs w:val="24"/>
        </w:rPr>
      </w:pPr>
      <w:r>
        <w:rPr>
          <w:b/>
          <w:color w:val="000000"/>
          <w:sz w:val="24"/>
        </w:rPr>
        <w:t>Odpowiedź:</w:t>
      </w:r>
      <w:r w:rsidRPr="006638EE">
        <w:rPr>
          <w:color w:val="000000"/>
          <w:sz w:val="24"/>
        </w:rPr>
        <w:t xml:space="preserve"> Zamawiający informuj</w:t>
      </w:r>
      <w:r w:rsidR="000429CF">
        <w:rPr>
          <w:color w:val="000000"/>
          <w:sz w:val="24"/>
        </w:rPr>
        <w:t>e</w:t>
      </w:r>
      <w:r w:rsidRPr="006638EE">
        <w:rPr>
          <w:color w:val="000000"/>
          <w:sz w:val="24"/>
        </w:rPr>
        <w:t>, iż dla wykazywanych do ubezpieczenia obiektów budowlanych są prowadzone książki obiektów gdzie zawarte są wnioskowane informacje. Kierownicy jednostek/osoby odpowiedzialne zobligowani są do wykonywania odpowiednich przeglądów</w:t>
      </w:r>
      <w:r>
        <w:rPr>
          <w:b/>
          <w:color w:val="000000"/>
          <w:sz w:val="24"/>
        </w:rPr>
        <w:t>.</w:t>
      </w:r>
    </w:p>
    <w:p w:rsidR="003B0F3A" w:rsidRPr="00320945" w:rsidRDefault="003B0F3A" w:rsidP="00C5471B">
      <w:pPr>
        <w:numPr>
          <w:ilvl w:val="0"/>
          <w:numId w:val="3"/>
        </w:numPr>
        <w:spacing w:before="100" w:beforeAutospacing="1" w:after="100" w:afterAutospacing="1"/>
        <w:jc w:val="both"/>
        <w:rPr>
          <w:rFonts w:eastAsia="Times New Roman" w:cs="Arial"/>
          <w:sz w:val="24"/>
          <w:szCs w:val="24"/>
          <w:lang w:eastAsia="pl-PL"/>
        </w:rPr>
      </w:pPr>
      <w:r w:rsidRPr="00320945">
        <w:rPr>
          <w:rFonts w:cs="Arial"/>
          <w:sz w:val="24"/>
          <w:szCs w:val="24"/>
        </w:rPr>
        <w:t xml:space="preserve">Czy Zamawiający posiada w mieniu zgłaszanym do ubezpieczenia w ramach ogłoszonego SIWZ budynki przeznaczone do rozbiórki, budynki w złym, awaryjnym stanie technicznym, pustostany – jeżeli tak to prosimy o podanie wykazu takich budynków z podaniem lokalizacji, sumy ubezpieczenia w rozbiciu na budynki i środki trwałe oraz podanie informacji czy posiadają stały dozór, w jaki sposób są zabezpieczone, czy są odłączone w nich wszelkiego rodzaju media, urządzenia? </w:t>
      </w:r>
    </w:p>
    <w:p w:rsidR="003B0F3A" w:rsidRPr="00320945" w:rsidRDefault="003B0F3A" w:rsidP="003B0F3A">
      <w:pPr>
        <w:spacing w:before="100" w:beforeAutospacing="1" w:after="100" w:afterAutospacing="1"/>
        <w:ind w:left="360"/>
        <w:jc w:val="both"/>
        <w:rPr>
          <w:rFonts w:eastAsia="Times New Roman" w:cs="Arial"/>
          <w:sz w:val="24"/>
          <w:szCs w:val="24"/>
          <w:lang w:eastAsia="pl-PL"/>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 informuje, że w chwili obecnej posiada budynki wyłączone z eksploatacji – dane zawarte w Arkuszach Oceny Ryzyka dla poszczególnych jednostek organizacyjnych (</w:t>
      </w:r>
      <w:r>
        <w:rPr>
          <w:rFonts w:eastAsia="Times New Roman" w:cs="Arial"/>
          <w:sz w:val="24"/>
          <w:szCs w:val="24"/>
          <w:lang w:eastAsia="pl-PL"/>
        </w:rPr>
        <w:t>Z</w:t>
      </w:r>
      <w:r w:rsidRPr="00754EAC">
        <w:rPr>
          <w:rFonts w:eastAsia="Times New Roman" w:cs="Arial"/>
          <w:sz w:val="24"/>
          <w:szCs w:val="24"/>
          <w:lang w:eastAsia="pl-PL"/>
        </w:rPr>
        <w:t>ałącznik nr 8 do SIWZ).  W przypadku budynków, które są pustostanami, zakres ubezpieczenia ograniczony zostaje do zakresu FLEXA.</w:t>
      </w:r>
      <w:r>
        <w:rPr>
          <w:rFonts w:eastAsia="Times New Roman" w:cs="Arial"/>
          <w:sz w:val="24"/>
          <w:szCs w:val="24"/>
          <w:lang w:eastAsia="pl-PL"/>
        </w:rPr>
        <w:t xml:space="preserve"> W zakresie informacji czy dany budynek jest przeznaczony do wyłączenia z eksploatacji lub rozbiórki dane te znajdują się w arkuszach oceny ryzyka </w:t>
      </w:r>
      <w:r w:rsidRPr="00754EAC">
        <w:rPr>
          <w:rFonts w:eastAsia="Times New Roman" w:cs="Arial"/>
          <w:sz w:val="24"/>
          <w:szCs w:val="24"/>
          <w:lang w:eastAsia="pl-PL"/>
        </w:rPr>
        <w:t>(</w:t>
      </w:r>
      <w:r>
        <w:rPr>
          <w:rFonts w:eastAsia="Times New Roman" w:cs="Arial"/>
          <w:sz w:val="24"/>
          <w:szCs w:val="24"/>
          <w:lang w:eastAsia="pl-PL"/>
        </w:rPr>
        <w:t>Z</w:t>
      </w:r>
      <w:r w:rsidRPr="00754EAC">
        <w:rPr>
          <w:rFonts w:eastAsia="Times New Roman" w:cs="Arial"/>
          <w:sz w:val="24"/>
          <w:szCs w:val="24"/>
          <w:lang w:eastAsia="pl-PL"/>
        </w:rPr>
        <w:t xml:space="preserve">ałącznik nr 8 do SIWZ).  </w:t>
      </w:r>
    </w:p>
    <w:p w:rsidR="003B0F3A" w:rsidRPr="00320945" w:rsidRDefault="003B0F3A" w:rsidP="00C5471B">
      <w:pPr>
        <w:numPr>
          <w:ilvl w:val="0"/>
          <w:numId w:val="3"/>
        </w:numPr>
        <w:spacing w:before="100" w:beforeAutospacing="1" w:after="100" w:afterAutospacing="1"/>
        <w:jc w:val="both"/>
        <w:rPr>
          <w:rFonts w:eastAsia="Times New Roman" w:cs="Arial"/>
          <w:sz w:val="24"/>
          <w:szCs w:val="24"/>
          <w:lang w:eastAsia="pl-PL"/>
        </w:rPr>
      </w:pPr>
      <w:r w:rsidRPr="00320945">
        <w:rPr>
          <w:rFonts w:cs="Arial"/>
          <w:sz w:val="24"/>
          <w:szCs w:val="24"/>
        </w:rPr>
        <w:t>Czy Zamawiający planuje w okresie trwania umowy ubezpieczenia wyłączyć z eksploatacji jakiekolwiek budynki/budowle? Jeśli tak, prosimy o wskazanie które i o jakiej wartości?</w:t>
      </w:r>
    </w:p>
    <w:p w:rsidR="003B0F3A" w:rsidRPr="00320945" w:rsidRDefault="003B0F3A" w:rsidP="003B0F3A">
      <w:pPr>
        <w:spacing w:before="100" w:beforeAutospacing="1" w:after="100" w:afterAutospacing="1"/>
        <w:ind w:left="360"/>
        <w:jc w:val="both"/>
        <w:rPr>
          <w:rFonts w:eastAsia="Times New Roman" w:cs="Arial"/>
          <w:sz w:val="24"/>
          <w:szCs w:val="24"/>
          <w:lang w:eastAsia="pl-PL"/>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w:t>
      </w:r>
      <w:r>
        <w:rPr>
          <w:rFonts w:eastAsia="Times New Roman" w:cs="Arial"/>
          <w:sz w:val="24"/>
          <w:szCs w:val="24"/>
          <w:lang w:eastAsia="pl-PL"/>
        </w:rPr>
        <w:t xml:space="preserve">czy dany budynek jest przeznaczony do wyłączenia lub rozbiórki informacja znajduje się w arkuszach oceny ryzyka </w:t>
      </w:r>
      <w:r w:rsidRPr="00754EAC">
        <w:rPr>
          <w:rFonts w:eastAsia="Times New Roman" w:cs="Arial"/>
          <w:sz w:val="24"/>
          <w:szCs w:val="24"/>
          <w:lang w:eastAsia="pl-PL"/>
        </w:rPr>
        <w:t>(</w:t>
      </w:r>
      <w:r>
        <w:rPr>
          <w:rFonts w:eastAsia="Times New Roman" w:cs="Arial"/>
          <w:sz w:val="24"/>
          <w:szCs w:val="24"/>
          <w:lang w:eastAsia="pl-PL"/>
        </w:rPr>
        <w:t>Z</w:t>
      </w:r>
      <w:r w:rsidRPr="00754EAC">
        <w:rPr>
          <w:rFonts w:eastAsia="Times New Roman" w:cs="Arial"/>
          <w:sz w:val="24"/>
          <w:szCs w:val="24"/>
          <w:lang w:eastAsia="pl-PL"/>
        </w:rPr>
        <w:t xml:space="preserve">ałącznik nr 8 do SIWZ).  </w:t>
      </w:r>
      <w:r w:rsidRPr="00320945">
        <w:rPr>
          <w:rFonts w:cs="Arial"/>
          <w:sz w:val="24"/>
          <w:szCs w:val="24"/>
        </w:rPr>
        <w:t xml:space="preserve"> </w:t>
      </w:r>
    </w:p>
    <w:p w:rsidR="003B0F3A" w:rsidRPr="00320945" w:rsidRDefault="003B0F3A" w:rsidP="00C5471B">
      <w:pPr>
        <w:numPr>
          <w:ilvl w:val="0"/>
          <w:numId w:val="3"/>
        </w:numPr>
        <w:spacing w:before="100" w:beforeAutospacing="1" w:after="100" w:afterAutospacing="1"/>
        <w:jc w:val="both"/>
        <w:rPr>
          <w:rFonts w:eastAsia="Times New Roman" w:cs="Arial"/>
          <w:sz w:val="24"/>
          <w:szCs w:val="24"/>
          <w:lang w:eastAsia="pl-PL"/>
        </w:rPr>
      </w:pPr>
      <w:r w:rsidRPr="00320945">
        <w:rPr>
          <w:rFonts w:cs="Arial"/>
          <w:sz w:val="24"/>
          <w:szCs w:val="24"/>
        </w:rPr>
        <w:t xml:space="preserve">W przypadku odpowiedzi twierdzącej na powyższe pytanie, prosimy o ograniczenie zakresu ochrony mienia od ognia i innych zdarzeń losowych do FLEXA tj. pożar, uderzenie pioruna, wybuch, upadek statku powietrznego. </w:t>
      </w:r>
    </w:p>
    <w:p w:rsidR="003B0F3A" w:rsidRPr="00320945" w:rsidRDefault="003B0F3A" w:rsidP="003B0F3A">
      <w:pPr>
        <w:spacing w:before="100" w:beforeAutospacing="1" w:after="100" w:afterAutospacing="1"/>
        <w:ind w:left="360"/>
        <w:jc w:val="both"/>
        <w:rPr>
          <w:rFonts w:eastAsia="Times New Roman" w:cs="Arial"/>
          <w:sz w:val="24"/>
          <w:szCs w:val="24"/>
          <w:lang w:eastAsia="pl-PL"/>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 informuje, że w chwili obecnej posiada budynki wyłączone z eksploatacji – dane zawarte w Arkuszach Oceny Ryzyka dla poszczególn</w:t>
      </w:r>
      <w:r>
        <w:rPr>
          <w:rFonts w:eastAsia="Times New Roman" w:cs="Arial"/>
          <w:sz w:val="24"/>
          <w:szCs w:val="24"/>
          <w:lang w:eastAsia="pl-PL"/>
        </w:rPr>
        <w:t>ych jednostek organizacyjnych (Z</w:t>
      </w:r>
      <w:r w:rsidRPr="00754EAC">
        <w:rPr>
          <w:rFonts w:eastAsia="Times New Roman" w:cs="Arial"/>
          <w:sz w:val="24"/>
          <w:szCs w:val="24"/>
          <w:lang w:eastAsia="pl-PL"/>
        </w:rPr>
        <w:t>ałącznik nr 8 do SIWZ).  W przypadku budynków, które są pustostanami, zakres ubezpieczenia ograniczony zostaje do zakresu FLEXA.</w:t>
      </w:r>
      <w:r>
        <w:rPr>
          <w:rFonts w:eastAsia="Times New Roman" w:cs="Arial"/>
          <w:sz w:val="24"/>
          <w:szCs w:val="24"/>
          <w:lang w:eastAsia="pl-PL"/>
        </w:rPr>
        <w:t xml:space="preserve"> </w:t>
      </w:r>
    </w:p>
    <w:p w:rsidR="003B0F3A" w:rsidRPr="00320945" w:rsidRDefault="003B0F3A" w:rsidP="00C5471B">
      <w:pPr>
        <w:numPr>
          <w:ilvl w:val="0"/>
          <w:numId w:val="3"/>
        </w:numPr>
        <w:spacing w:before="100" w:beforeAutospacing="1" w:after="100" w:afterAutospacing="1"/>
        <w:jc w:val="both"/>
        <w:rPr>
          <w:rFonts w:eastAsia="Times New Roman" w:cs="Arial"/>
          <w:sz w:val="24"/>
          <w:szCs w:val="24"/>
          <w:lang w:eastAsia="pl-PL"/>
        </w:rPr>
      </w:pPr>
      <w:r w:rsidRPr="00320945">
        <w:rPr>
          <w:rFonts w:cs="Arial"/>
          <w:sz w:val="24"/>
          <w:szCs w:val="24"/>
        </w:rPr>
        <w:t xml:space="preserve">Prosimy o informację, czy Zamawiający zgłasza lub planuje zgłosić do ubezpieczenia obiekty niezwiązane trwale z gruntem, które nie zostały wyszczególnione w wykazie budynków lub mienie znajdujące się w takich obiektach? Jeśli tak, prosimy o podanie wartości tych obiektów, konstrukcję i ich lokalizację oraz informacje jakie mienie w nich się znajduje. </w:t>
      </w:r>
    </w:p>
    <w:p w:rsidR="003B0F3A" w:rsidRPr="00320945" w:rsidRDefault="003B0F3A" w:rsidP="003B0F3A">
      <w:pPr>
        <w:spacing w:before="100" w:beforeAutospacing="1" w:after="100" w:afterAutospacing="1"/>
        <w:ind w:left="360"/>
        <w:jc w:val="both"/>
        <w:rPr>
          <w:rFonts w:eastAsia="Times New Roman" w:cs="Arial"/>
          <w:sz w:val="24"/>
          <w:szCs w:val="24"/>
          <w:lang w:eastAsia="pl-PL"/>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 informuje, że w chwili obecnej</w:t>
      </w:r>
      <w:r>
        <w:rPr>
          <w:rFonts w:eastAsia="Times New Roman" w:cs="Arial"/>
          <w:sz w:val="24"/>
          <w:szCs w:val="24"/>
          <w:lang w:eastAsia="pl-PL"/>
        </w:rPr>
        <w:t xml:space="preserve"> nie wykazuje tego typu obiektów do ubezpieczenia zgodnie z informacjami zawartymi w arkuszach oceny ryzyka </w:t>
      </w:r>
      <w:r w:rsidRPr="00754EAC">
        <w:rPr>
          <w:rFonts w:eastAsia="Times New Roman" w:cs="Arial"/>
          <w:sz w:val="24"/>
          <w:szCs w:val="24"/>
          <w:lang w:eastAsia="pl-PL"/>
        </w:rPr>
        <w:t>(</w:t>
      </w:r>
      <w:r>
        <w:rPr>
          <w:rFonts w:eastAsia="Times New Roman" w:cs="Arial"/>
          <w:sz w:val="24"/>
          <w:szCs w:val="24"/>
          <w:lang w:eastAsia="pl-PL"/>
        </w:rPr>
        <w:t>Z</w:t>
      </w:r>
      <w:r w:rsidRPr="00754EAC">
        <w:rPr>
          <w:rFonts w:eastAsia="Times New Roman" w:cs="Arial"/>
          <w:sz w:val="24"/>
          <w:szCs w:val="24"/>
          <w:lang w:eastAsia="pl-PL"/>
        </w:rPr>
        <w:t xml:space="preserve">ałącznik nr 8 do SIWZ).  </w:t>
      </w:r>
      <w:r>
        <w:rPr>
          <w:rFonts w:eastAsia="Times New Roman" w:cs="Arial"/>
          <w:sz w:val="24"/>
          <w:szCs w:val="24"/>
          <w:lang w:eastAsia="pl-PL"/>
        </w:rPr>
        <w:t>Jednakże ze względu na dwuletni okres przyszłego ubezpieczenia nie można wykluczyć, iż tego typu mienie będzie wnioskowane do objęcia ubezpieczeniem.</w:t>
      </w:r>
    </w:p>
    <w:p w:rsidR="003B0F3A" w:rsidRPr="00320945" w:rsidRDefault="003B0F3A" w:rsidP="00C5471B">
      <w:pPr>
        <w:numPr>
          <w:ilvl w:val="0"/>
          <w:numId w:val="3"/>
        </w:numPr>
        <w:jc w:val="both"/>
        <w:rPr>
          <w:rFonts w:cs="Arial"/>
          <w:iCs/>
          <w:sz w:val="24"/>
          <w:szCs w:val="24"/>
        </w:rPr>
      </w:pPr>
      <w:r w:rsidRPr="00320945">
        <w:rPr>
          <w:rFonts w:cs="Arial"/>
          <w:iCs/>
          <w:sz w:val="24"/>
          <w:szCs w:val="24"/>
        </w:rPr>
        <w:t>W odniesieniu do  klauzuli wandalizmu / dewastacji (z włączeniem graffiti) wnosimy o wprowadzenie   udziału własnego w szkodzie w wysokości 10% nie mniej niż 400 PLN</w:t>
      </w:r>
    </w:p>
    <w:p w:rsidR="003B0F3A" w:rsidRPr="00320945" w:rsidRDefault="003B0F3A" w:rsidP="003B0F3A">
      <w:pPr>
        <w:ind w:left="360"/>
        <w:jc w:val="both"/>
        <w:rPr>
          <w:rFonts w:cs="Arial"/>
          <w:iCs/>
          <w:sz w:val="24"/>
          <w:szCs w:val="24"/>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w:t>
      </w:r>
      <w:r>
        <w:rPr>
          <w:rFonts w:eastAsia="Times New Roman" w:cs="Arial"/>
          <w:sz w:val="24"/>
          <w:szCs w:val="24"/>
          <w:lang w:eastAsia="pl-PL"/>
        </w:rPr>
        <w:t xml:space="preserve"> nie wyraża zgody.</w:t>
      </w: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 xml:space="preserve">Prosimy o potwierdzenie, że zabezpieczenia </w:t>
      </w:r>
      <w:proofErr w:type="spellStart"/>
      <w:r w:rsidRPr="00320945">
        <w:rPr>
          <w:rFonts w:cs="Arial"/>
          <w:color w:val="000000"/>
          <w:sz w:val="24"/>
          <w:szCs w:val="24"/>
        </w:rPr>
        <w:t>ppoż</w:t>
      </w:r>
      <w:proofErr w:type="spellEnd"/>
      <w:r w:rsidRPr="00320945">
        <w:rPr>
          <w:rFonts w:cs="Arial"/>
          <w:color w:val="000000"/>
          <w:sz w:val="24"/>
          <w:szCs w:val="24"/>
        </w:rPr>
        <w:t xml:space="preserve"> zastosowane w miejscach ubezpieczenia są zgodne z obowiązującymi przepisami oraz posiadają aktualne przeglądy wymagane stosownymi przepisami prawa.</w:t>
      </w:r>
    </w:p>
    <w:p w:rsidR="003B0F3A" w:rsidRPr="00A253C2" w:rsidRDefault="003B0F3A" w:rsidP="003B0F3A">
      <w:pPr>
        <w:tabs>
          <w:tab w:val="left" w:pos="6330"/>
        </w:tabs>
        <w:ind w:left="360"/>
        <w:jc w:val="both"/>
        <w:rPr>
          <w:rFonts w:cs="Tahoma"/>
          <w:sz w:val="24"/>
          <w:szCs w:val="24"/>
        </w:rPr>
      </w:pPr>
      <w:r>
        <w:rPr>
          <w:b/>
          <w:color w:val="000000"/>
          <w:sz w:val="24"/>
        </w:rPr>
        <w:t xml:space="preserve">Odpowiedź: </w:t>
      </w:r>
      <w:r w:rsidRPr="00A253C2">
        <w:rPr>
          <w:sz w:val="24"/>
          <w:szCs w:val="24"/>
        </w:rPr>
        <w:t>Zamawiający informuje, iż odpowiedzi zawarte są w arkuszach oceny ryzy</w:t>
      </w:r>
      <w:r>
        <w:rPr>
          <w:sz w:val="24"/>
          <w:szCs w:val="24"/>
        </w:rPr>
        <w:t xml:space="preserve">ka dla poszczególnych jednostek </w:t>
      </w:r>
      <w:r w:rsidRPr="00754EAC">
        <w:rPr>
          <w:rFonts w:eastAsia="Times New Roman" w:cs="Arial"/>
          <w:sz w:val="24"/>
          <w:szCs w:val="24"/>
          <w:lang w:eastAsia="pl-PL"/>
        </w:rPr>
        <w:t>(</w:t>
      </w:r>
      <w:r>
        <w:rPr>
          <w:rFonts w:eastAsia="Times New Roman" w:cs="Arial"/>
          <w:sz w:val="24"/>
          <w:szCs w:val="24"/>
          <w:lang w:eastAsia="pl-PL"/>
        </w:rPr>
        <w:t>Z</w:t>
      </w:r>
      <w:r w:rsidRPr="00754EAC">
        <w:rPr>
          <w:rFonts w:eastAsia="Times New Roman" w:cs="Arial"/>
          <w:sz w:val="24"/>
          <w:szCs w:val="24"/>
          <w:lang w:eastAsia="pl-PL"/>
        </w:rPr>
        <w:t xml:space="preserve">ałącznik nr 8 do SIWZ).  </w:t>
      </w:r>
      <w:r w:rsidRPr="00A253C2">
        <w:rPr>
          <w:iCs/>
          <w:sz w:val="24"/>
          <w:szCs w:val="24"/>
        </w:rPr>
        <w:t>Niemniej jednak oferent musi wziąć pod uwagę, iż mogą istnieć sytuacje, o których nie jest wiadomo Zamawiającemu, a które Oferent powinien wziąć pod uwagę oceniając ryzyko zaistnienia konkretnego zdarzenia.</w:t>
      </w:r>
    </w:p>
    <w:p w:rsidR="003B0F3A" w:rsidRPr="00320945" w:rsidRDefault="003B0F3A" w:rsidP="003B0F3A">
      <w:pPr>
        <w:pStyle w:val="Akapitzlist"/>
        <w:ind w:left="644"/>
        <w:jc w:val="both"/>
        <w:rPr>
          <w:rFonts w:cs="Arial"/>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Czy Zamawiający potwierdza, że ubezpieczeniu nie podlegają budynki przeznaczone do rozbiórki, wyburzenia. W przypadku odpowiedzi negatywnej na powyższe pytanie prosimy o wyłączenie przedmiotowego mienia z zakresu ubezpieczenia.</w:t>
      </w:r>
    </w:p>
    <w:p w:rsidR="003B0F3A" w:rsidRPr="00DA4F42" w:rsidRDefault="003B0F3A" w:rsidP="003B0F3A">
      <w:pPr>
        <w:spacing w:before="100" w:beforeAutospacing="1" w:after="100" w:afterAutospacing="1"/>
        <w:ind w:left="360"/>
        <w:jc w:val="both"/>
        <w:rPr>
          <w:rFonts w:eastAsia="Times New Roman" w:cs="Arial"/>
          <w:sz w:val="24"/>
          <w:szCs w:val="24"/>
          <w:lang w:eastAsia="pl-PL"/>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w:t>
      </w:r>
      <w:r>
        <w:rPr>
          <w:rFonts w:eastAsia="Times New Roman" w:cs="Arial"/>
          <w:sz w:val="24"/>
          <w:szCs w:val="24"/>
          <w:lang w:eastAsia="pl-PL"/>
        </w:rPr>
        <w:t xml:space="preserve">W zakresie informacji czy dany budynek jest przeznaczony do wyłączenia lub rozbiórki znajdują się w arkuszach oceny ryzyka </w:t>
      </w:r>
      <w:r w:rsidRPr="00754EAC">
        <w:rPr>
          <w:rFonts w:eastAsia="Times New Roman" w:cs="Arial"/>
          <w:sz w:val="24"/>
          <w:szCs w:val="24"/>
          <w:lang w:eastAsia="pl-PL"/>
        </w:rPr>
        <w:t>(</w:t>
      </w:r>
      <w:r>
        <w:rPr>
          <w:rFonts w:eastAsia="Times New Roman" w:cs="Arial"/>
          <w:sz w:val="24"/>
          <w:szCs w:val="24"/>
          <w:lang w:eastAsia="pl-PL"/>
        </w:rPr>
        <w:t>Z</w:t>
      </w:r>
      <w:r w:rsidRPr="00754EAC">
        <w:rPr>
          <w:rFonts w:eastAsia="Times New Roman" w:cs="Arial"/>
          <w:sz w:val="24"/>
          <w:szCs w:val="24"/>
          <w:lang w:eastAsia="pl-PL"/>
        </w:rPr>
        <w:t xml:space="preserve">ałącznik nr 8 do SIWZ).  </w:t>
      </w:r>
      <w:r w:rsidRPr="00DA4F42">
        <w:rPr>
          <w:rFonts w:cs="Arial"/>
          <w:sz w:val="24"/>
          <w:szCs w:val="24"/>
        </w:rPr>
        <w:t xml:space="preserve"> </w:t>
      </w:r>
    </w:p>
    <w:p w:rsidR="003B0F3A" w:rsidRPr="00320945" w:rsidRDefault="003B0F3A" w:rsidP="003B0F3A">
      <w:pPr>
        <w:pStyle w:val="Akapitzlist"/>
        <w:jc w:val="both"/>
        <w:rPr>
          <w:rFonts w:cs="Arial"/>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W odniesieniu do zdarzenia szkodowego z dnia 2017.07.07 r  o łącznej wartości wypłat na ponad 200 tys. zł   ( załącznik nr 9 do SIWZ)  prosimy o  informację czy  Zamawiający podjął  działania  prewencyjne, kontrolne po zaistniałej szkodzie mające na celu uniknięcia lub zminimalizowania rozmiaru tego typu szkód w przyszłości.</w:t>
      </w:r>
    </w:p>
    <w:p w:rsidR="003B0F3A" w:rsidRPr="00320945" w:rsidRDefault="003B0F3A" w:rsidP="003B0F3A">
      <w:pPr>
        <w:pStyle w:val="Akapitzlist"/>
        <w:ind w:left="360"/>
        <w:jc w:val="both"/>
        <w:rPr>
          <w:rFonts w:cs="Arial"/>
          <w:color w:val="000000"/>
          <w:sz w:val="24"/>
          <w:szCs w:val="24"/>
        </w:rPr>
      </w:pPr>
      <w:r w:rsidRPr="00754EAC">
        <w:rPr>
          <w:rFonts w:eastAsia="Times New Roman" w:cs="Arial"/>
          <w:b/>
          <w:sz w:val="24"/>
          <w:szCs w:val="24"/>
          <w:lang w:eastAsia="pl-PL"/>
        </w:rPr>
        <w:t>Odpowiedź:</w:t>
      </w:r>
      <w:r>
        <w:rPr>
          <w:rFonts w:eastAsia="Times New Roman" w:cs="Arial"/>
          <w:b/>
          <w:sz w:val="24"/>
          <w:szCs w:val="24"/>
          <w:lang w:eastAsia="pl-PL"/>
        </w:rPr>
        <w:t xml:space="preserve"> </w:t>
      </w:r>
      <w:r w:rsidRPr="003B4863">
        <w:rPr>
          <w:rFonts w:eastAsia="Times New Roman" w:cs="Arial"/>
          <w:sz w:val="24"/>
          <w:szCs w:val="24"/>
          <w:lang w:eastAsia="pl-PL"/>
        </w:rPr>
        <w:t xml:space="preserve">Zamawiający informuje, że uszkodzona substancja mienia oraz infrastruktura zostały odbudowane. Dodatkowo Gmina doposażyła jednostki OSP </w:t>
      </w:r>
      <w:r>
        <w:rPr>
          <w:rFonts w:eastAsia="Times New Roman" w:cs="Arial"/>
          <w:sz w:val="24"/>
          <w:szCs w:val="24"/>
          <w:lang w:eastAsia="pl-PL"/>
        </w:rPr>
        <w:br/>
      </w:r>
      <w:r w:rsidRPr="003B4863">
        <w:rPr>
          <w:rFonts w:eastAsia="Times New Roman" w:cs="Arial"/>
          <w:sz w:val="24"/>
          <w:szCs w:val="24"/>
          <w:lang w:eastAsia="pl-PL"/>
        </w:rPr>
        <w:t xml:space="preserve">w sprzęt ratowniczy. Ponadto Gmina otrzymuje informacje z </w:t>
      </w:r>
      <w:r>
        <w:rPr>
          <w:rFonts w:eastAsia="Times New Roman" w:cs="Arial"/>
          <w:sz w:val="24"/>
          <w:szCs w:val="24"/>
          <w:lang w:eastAsia="pl-PL"/>
        </w:rPr>
        <w:t>P</w:t>
      </w:r>
      <w:r w:rsidRPr="003B4863">
        <w:rPr>
          <w:rFonts w:eastAsia="Times New Roman" w:cs="Arial"/>
          <w:sz w:val="24"/>
          <w:szCs w:val="24"/>
          <w:lang w:eastAsia="pl-PL"/>
        </w:rPr>
        <w:t xml:space="preserve">owiatowego </w:t>
      </w:r>
      <w:r>
        <w:rPr>
          <w:rFonts w:eastAsia="Times New Roman" w:cs="Arial"/>
          <w:sz w:val="24"/>
          <w:szCs w:val="24"/>
          <w:lang w:eastAsia="pl-PL"/>
        </w:rPr>
        <w:t>C</w:t>
      </w:r>
      <w:r w:rsidRPr="003B4863">
        <w:rPr>
          <w:rFonts w:eastAsia="Times New Roman" w:cs="Arial"/>
          <w:sz w:val="24"/>
          <w:szCs w:val="24"/>
          <w:lang w:eastAsia="pl-PL"/>
        </w:rPr>
        <w:t>entrum Zarządzania Kryzysowego o nadchodzących zagrożeniach pogodowych. Informacja ta trafia do osób z Gminnego Centrum Zarządzania Kryzysowego, sołtysów oraz dyrektorów jednostek. Ponadto informacje takie dostępne są na stronie internetowej Gminy, oraz Facebook.</w:t>
      </w:r>
      <w:r>
        <w:rPr>
          <w:rFonts w:eastAsia="Times New Roman" w:cs="Arial"/>
          <w:sz w:val="24"/>
          <w:szCs w:val="24"/>
          <w:lang w:eastAsia="pl-PL"/>
        </w:rPr>
        <w:t xml:space="preserve"> Przyjęte są w tym zakresie stosowne procedury.</w:t>
      </w:r>
    </w:p>
    <w:p w:rsidR="003B0F3A" w:rsidRPr="00320945" w:rsidRDefault="003B0F3A" w:rsidP="003B0F3A">
      <w:pPr>
        <w:pStyle w:val="Akapitzlist"/>
        <w:ind w:left="0"/>
        <w:jc w:val="both"/>
        <w:rPr>
          <w:rFonts w:cs="Arial"/>
          <w:color w:val="000000"/>
          <w:sz w:val="24"/>
          <w:szCs w:val="24"/>
        </w:rPr>
      </w:pPr>
    </w:p>
    <w:p w:rsidR="003B0F3A" w:rsidRPr="00320945" w:rsidRDefault="003B0F3A" w:rsidP="00C5471B">
      <w:pPr>
        <w:pStyle w:val="Akapitzlist"/>
        <w:numPr>
          <w:ilvl w:val="0"/>
          <w:numId w:val="3"/>
        </w:numPr>
        <w:spacing w:after="0"/>
        <w:jc w:val="both"/>
        <w:rPr>
          <w:rFonts w:cs="Arial"/>
          <w:color w:val="000000"/>
          <w:sz w:val="24"/>
          <w:szCs w:val="24"/>
        </w:rPr>
      </w:pPr>
      <w:r w:rsidRPr="00320945">
        <w:rPr>
          <w:rFonts w:cs="Arial"/>
          <w:color w:val="000000"/>
          <w:sz w:val="24"/>
          <w:szCs w:val="24"/>
        </w:rPr>
        <w:t>Proszę o informację czy do ubezpieczenia zgłaszane są budynki drewniane. Jeżeli tak proszę o informację nt. lokalizacji i sum ubezpieczenia.</w:t>
      </w:r>
    </w:p>
    <w:p w:rsidR="003B0F3A" w:rsidRPr="00320945" w:rsidRDefault="003B0F3A" w:rsidP="003B0F3A">
      <w:pPr>
        <w:pStyle w:val="Akapitzlist"/>
        <w:spacing w:after="0"/>
        <w:ind w:left="360"/>
        <w:jc w:val="both"/>
        <w:rPr>
          <w:rFonts w:cs="Arial"/>
          <w:color w:val="000000"/>
          <w:sz w:val="24"/>
          <w:szCs w:val="24"/>
        </w:rPr>
      </w:pPr>
      <w:r w:rsidRPr="00754EAC">
        <w:rPr>
          <w:rFonts w:eastAsia="Times New Roman" w:cs="Arial"/>
          <w:b/>
          <w:sz w:val="24"/>
          <w:szCs w:val="24"/>
          <w:lang w:eastAsia="pl-PL"/>
        </w:rPr>
        <w:t>Odpowiedź:</w:t>
      </w:r>
      <w:r>
        <w:rPr>
          <w:rFonts w:eastAsia="Times New Roman" w:cs="Arial"/>
          <w:b/>
          <w:sz w:val="24"/>
          <w:szCs w:val="24"/>
          <w:lang w:eastAsia="pl-PL"/>
        </w:rPr>
        <w:t xml:space="preserve"> </w:t>
      </w:r>
      <w:r w:rsidRPr="003B4863">
        <w:rPr>
          <w:rFonts w:eastAsia="Times New Roman" w:cs="Arial"/>
          <w:sz w:val="24"/>
          <w:szCs w:val="24"/>
          <w:lang w:eastAsia="pl-PL"/>
        </w:rPr>
        <w:t>Zamawiający informuje</w:t>
      </w:r>
      <w:r>
        <w:rPr>
          <w:rFonts w:eastAsia="Times New Roman" w:cs="Arial"/>
          <w:sz w:val="24"/>
          <w:szCs w:val="24"/>
          <w:lang w:eastAsia="pl-PL"/>
        </w:rPr>
        <w:t xml:space="preserve">, że </w:t>
      </w:r>
      <w:r w:rsidR="001C5A37">
        <w:rPr>
          <w:rFonts w:eastAsia="Times New Roman" w:cs="Arial"/>
          <w:sz w:val="24"/>
          <w:szCs w:val="24"/>
          <w:lang w:eastAsia="pl-PL"/>
        </w:rPr>
        <w:t xml:space="preserve">zgodnie z załącznikiem nr 8 do SIWZ                                      </w:t>
      </w:r>
      <w:r w:rsidRPr="009F24EA">
        <w:rPr>
          <w:rFonts w:cs="Arial"/>
          <w:color w:val="000000"/>
          <w:sz w:val="24"/>
          <w:szCs w:val="24"/>
        </w:rPr>
        <w:t xml:space="preserve">do ubezpieczenia </w:t>
      </w:r>
      <w:r w:rsidR="001C5A37">
        <w:rPr>
          <w:rFonts w:cs="Arial"/>
          <w:color w:val="000000"/>
          <w:sz w:val="24"/>
          <w:szCs w:val="24"/>
        </w:rPr>
        <w:t xml:space="preserve">jest zgłoszony jeden „budynek tymczasowy - wiata widowiskowa”,                           przy ul. Brzozowej w Rudach, o konstrukcji drewnianej, wykazany przez Miejski Ośrodek Kultury Sportu i Rekreacji w Kuźni Raciborskiej. </w:t>
      </w:r>
    </w:p>
    <w:p w:rsidR="003B0F3A" w:rsidRPr="00320945" w:rsidRDefault="003B0F3A" w:rsidP="003B0F3A">
      <w:pPr>
        <w:pStyle w:val="Akapitzlist"/>
        <w:ind w:left="0"/>
        <w:jc w:val="both"/>
        <w:rPr>
          <w:rFonts w:cs="Arial"/>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 xml:space="preserve">Prosimy o  wykazanie  przeprowadzonych remontów dla budynków starszych niż 50 lat, ze wskazaniem, w których budynkach był przeprowadzony remont oraz zakresem przeprowadzonych prac (np. instalacja elektryczne, sieć wodno-kanalizacyjna, instalacja </w:t>
      </w:r>
      <w:proofErr w:type="spellStart"/>
      <w:r w:rsidRPr="00320945">
        <w:rPr>
          <w:rFonts w:cs="Arial"/>
          <w:color w:val="000000"/>
          <w:sz w:val="24"/>
          <w:szCs w:val="24"/>
        </w:rPr>
        <w:t>centralnego-ogrzewania</w:t>
      </w:r>
      <w:proofErr w:type="spellEnd"/>
      <w:r w:rsidRPr="00320945">
        <w:rPr>
          <w:rFonts w:cs="Arial"/>
          <w:color w:val="000000"/>
          <w:sz w:val="24"/>
          <w:szCs w:val="24"/>
        </w:rPr>
        <w:t>, stolarka okienna i drzwiowa, instalacja gazowa, instalacja wentylacyjna i kominowa, konstrukcja dachu, pokrycie dachu).</w:t>
      </w:r>
    </w:p>
    <w:p w:rsidR="003B0F3A" w:rsidRPr="00320945" w:rsidRDefault="003B0F3A" w:rsidP="003B0F3A">
      <w:pPr>
        <w:pStyle w:val="Akapitzlist"/>
        <w:ind w:left="360"/>
        <w:jc w:val="both"/>
        <w:rPr>
          <w:rFonts w:cs="Arial"/>
          <w:color w:val="000000"/>
          <w:sz w:val="24"/>
          <w:szCs w:val="24"/>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 informuje, że dane </w:t>
      </w:r>
      <w:r>
        <w:rPr>
          <w:rFonts w:eastAsia="Times New Roman" w:cs="Arial"/>
          <w:sz w:val="24"/>
          <w:szCs w:val="24"/>
          <w:lang w:eastAsia="pl-PL"/>
        </w:rPr>
        <w:t xml:space="preserve">o przeprowadzonych remontach </w:t>
      </w:r>
      <w:r w:rsidRPr="00754EAC">
        <w:rPr>
          <w:rFonts w:eastAsia="Times New Roman" w:cs="Arial"/>
          <w:sz w:val="24"/>
          <w:szCs w:val="24"/>
          <w:lang w:eastAsia="pl-PL"/>
        </w:rPr>
        <w:t>zawarte w Arkuszach Oceny Ryzyka dla poszczególnych jednostek organizacyjnych (</w:t>
      </w:r>
      <w:r>
        <w:rPr>
          <w:rFonts w:eastAsia="Times New Roman" w:cs="Arial"/>
          <w:sz w:val="24"/>
          <w:szCs w:val="24"/>
          <w:lang w:eastAsia="pl-PL"/>
        </w:rPr>
        <w:t>Z</w:t>
      </w:r>
      <w:r w:rsidRPr="00754EAC">
        <w:rPr>
          <w:rFonts w:eastAsia="Times New Roman" w:cs="Arial"/>
          <w:sz w:val="24"/>
          <w:szCs w:val="24"/>
          <w:lang w:eastAsia="pl-PL"/>
        </w:rPr>
        <w:t xml:space="preserve">ałącznik nr 8 do SIWZ).  </w:t>
      </w:r>
    </w:p>
    <w:p w:rsidR="003B0F3A" w:rsidRPr="00320945" w:rsidRDefault="003B0F3A" w:rsidP="003B0F3A">
      <w:pPr>
        <w:pStyle w:val="Akapitzlist"/>
        <w:ind w:left="0"/>
        <w:jc w:val="both"/>
        <w:rPr>
          <w:rFonts w:cs="Arial"/>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W odniesieniu do katastrofy budowlanej prosimy o dopisanie poniższego ograniczenia:</w:t>
      </w:r>
    </w:p>
    <w:p w:rsidR="003B0F3A" w:rsidRPr="00320945" w:rsidRDefault="003B0F3A" w:rsidP="003B0F3A">
      <w:pPr>
        <w:pStyle w:val="Akapitzlist"/>
        <w:jc w:val="both"/>
        <w:rPr>
          <w:rFonts w:cs="Arial"/>
          <w:color w:val="000000"/>
          <w:sz w:val="24"/>
          <w:szCs w:val="24"/>
        </w:rPr>
      </w:pPr>
      <w:r w:rsidRPr="00320945">
        <w:rPr>
          <w:rFonts w:cs="Arial"/>
          <w:color w:val="000000"/>
          <w:sz w:val="24"/>
          <w:szCs w:val="24"/>
        </w:rPr>
        <w:t>Z odpowiedzialności wyłączone są szkody:</w:t>
      </w:r>
    </w:p>
    <w:p w:rsidR="003B0F3A" w:rsidRPr="00320945" w:rsidRDefault="003B0F3A" w:rsidP="003B0F3A">
      <w:pPr>
        <w:pStyle w:val="Akapitzlist"/>
        <w:jc w:val="both"/>
        <w:rPr>
          <w:rFonts w:cs="Arial"/>
          <w:color w:val="000000"/>
          <w:sz w:val="24"/>
          <w:szCs w:val="24"/>
        </w:rPr>
      </w:pPr>
      <w:r w:rsidRPr="00320945">
        <w:rPr>
          <w:rFonts w:cs="Arial"/>
          <w:color w:val="000000"/>
          <w:sz w:val="24"/>
          <w:szCs w:val="24"/>
        </w:rPr>
        <w:t>- wynikłe ze zdarzeń powstałych w budynkach będących w trakcie przebudowy lub remontu wymagającego uzyskania pozwolenia na budowę</w:t>
      </w:r>
    </w:p>
    <w:p w:rsidR="003B0F3A" w:rsidRPr="00320945" w:rsidRDefault="003B0F3A" w:rsidP="003B0F3A">
      <w:pPr>
        <w:pStyle w:val="Akapitzlist"/>
        <w:jc w:val="both"/>
        <w:rPr>
          <w:rFonts w:cs="Arial"/>
          <w:color w:val="000000"/>
          <w:sz w:val="24"/>
          <w:szCs w:val="24"/>
        </w:rPr>
      </w:pPr>
      <w:r w:rsidRPr="00320945">
        <w:rPr>
          <w:rFonts w:cs="Arial"/>
          <w:color w:val="000000"/>
          <w:sz w:val="24"/>
          <w:szCs w:val="24"/>
        </w:rPr>
        <w:t>- powstałe w przypadku braku zamocowania elementów nośnych w ich podporach</w:t>
      </w:r>
    </w:p>
    <w:p w:rsidR="003B0F3A" w:rsidRPr="00320945" w:rsidRDefault="003B0F3A" w:rsidP="003B0F3A">
      <w:pPr>
        <w:pStyle w:val="Akapitzlist"/>
        <w:jc w:val="both"/>
        <w:rPr>
          <w:rFonts w:cs="Arial"/>
          <w:color w:val="000000"/>
          <w:sz w:val="24"/>
          <w:szCs w:val="24"/>
        </w:rPr>
      </w:pPr>
      <w:r w:rsidRPr="00320945">
        <w:rPr>
          <w:rFonts w:cs="Arial"/>
          <w:color w:val="000000"/>
          <w:sz w:val="24"/>
          <w:szCs w:val="24"/>
        </w:rPr>
        <w:t>- w budynkach przeznaczonych do rozbiórki</w:t>
      </w:r>
    </w:p>
    <w:p w:rsidR="003B0F3A" w:rsidRDefault="003B0F3A" w:rsidP="003B0F3A">
      <w:pPr>
        <w:tabs>
          <w:tab w:val="left" w:pos="6330"/>
        </w:tabs>
        <w:jc w:val="both"/>
        <w:rPr>
          <w:rFonts w:cs="Tahoma"/>
          <w:sz w:val="24"/>
          <w:szCs w:val="24"/>
        </w:rPr>
      </w:pPr>
      <w:r>
        <w:rPr>
          <w:b/>
          <w:sz w:val="24"/>
          <w:szCs w:val="24"/>
        </w:rPr>
        <w:t xml:space="preserve">Odpowiedź: </w:t>
      </w:r>
      <w:r>
        <w:rPr>
          <w:rFonts w:cs="Tahoma"/>
          <w:sz w:val="24"/>
          <w:szCs w:val="24"/>
        </w:rPr>
        <w:t xml:space="preserve"> Zamawiający zmienia treść klauzuli katastrofy budowlanej na następującą:</w:t>
      </w:r>
    </w:p>
    <w:p w:rsidR="003B0F3A" w:rsidRDefault="003B0F3A" w:rsidP="00C5471B">
      <w:pPr>
        <w:pStyle w:val="Tekstpodstawowywcity31"/>
        <w:numPr>
          <w:ilvl w:val="0"/>
          <w:numId w:val="6"/>
        </w:numPr>
        <w:tabs>
          <w:tab w:val="left" w:pos="900"/>
        </w:tabs>
        <w:spacing w:before="0" w:after="0" w:line="276" w:lineRule="auto"/>
        <w:rPr>
          <w:rFonts w:ascii="Calibri" w:hAnsi="Calibri"/>
          <w:color w:val="auto"/>
          <w:sz w:val="24"/>
        </w:rPr>
      </w:pPr>
      <w:r w:rsidRPr="00674B38">
        <w:rPr>
          <w:rFonts w:ascii="Calibri" w:hAnsi="Calibri" w:cs="Times New Roman"/>
          <w:b/>
          <w:bCs/>
          <w:color w:val="auto"/>
          <w:sz w:val="24"/>
        </w:rPr>
        <w:t>Klauzula</w:t>
      </w:r>
      <w:r w:rsidRPr="00674B38">
        <w:rPr>
          <w:rFonts w:ascii="Calibri" w:hAnsi="Calibri" w:cs="Times New Roman"/>
          <w:color w:val="auto"/>
          <w:sz w:val="24"/>
        </w:rPr>
        <w:t xml:space="preserve"> </w:t>
      </w:r>
      <w:r w:rsidRPr="00674B38">
        <w:rPr>
          <w:rFonts w:ascii="Calibri" w:hAnsi="Calibri" w:cs="Times New Roman"/>
          <w:b/>
          <w:color w:val="auto"/>
          <w:sz w:val="24"/>
        </w:rPr>
        <w:t>katastrofy budowlanej</w:t>
      </w:r>
      <w:r w:rsidRPr="00674B38">
        <w:rPr>
          <w:rFonts w:ascii="Calibri" w:hAnsi="Calibri" w:cs="Times New Roman"/>
          <w:color w:val="auto"/>
          <w:sz w:val="24"/>
        </w:rPr>
        <w:t xml:space="preserve"> – n</w:t>
      </w:r>
      <w:r w:rsidRPr="00674B38">
        <w:rPr>
          <w:rFonts w:ascii="Calibri" w:hAnsi="Calibri"/>
          <w:color w:val="auto"/>
          <w:sz w:val="24"/>
        </w:rPr>
        <w:t xml:space="preserve">iniejszą klauzulą rozszerza się zakres ubezpieczenia mienia od ognia i innych zdarzeń losowych/wszystkich </w:t>
      </w:r>
      <w:proofErr w:type="spellStart"/>
      <w:r w:rsidRPr="00674B38">
        <w:rPr>
          <w:rFonts w:ascii="Calibri" w:hAnsi="Calibri"/>
          <w:color w:val="auto"/>
          <w:sz w:val="24"/>
        </w:rPr>
        <w:t>ryzyk</w:t>
      </w:r>
      <w:proofErr w:type="spellEnd"/>
      <w:r w:rsidRPr="00674B38">
        <w:rPr>
          <w:rFonts w:ascii="Calibri" w:hAnsi="Calibri"/>
          <w:color w:val="auto"/>
          <w:sz w:val="24"/>
        </w:rPr>
        <w:t>) o szkody powstałe w następstwie katastrofy budowlanej przez którą rozumie się niezamierzone, nieprzewidziane, gwałtowne zniszczenie obiektu budowlanego lub jego części w wyniku nagłej samoistnej utraty wytrzymałości jego elementów konstrukcyjnych.</w:t>
      </w:r>
    </w:p>
    <w:p w:rsidR="000106F7" w:rsidRPr="00674B38" w:rsidRDefault="000106F7" w:rsidP="000106F7">
      <w:pPr>
        <w:pStyle w:val="Tekstpodstawowywcity31"/>
        <w:tabs>
          <w:tab w:val="left" w:pos="900"/>
        </w:tabs>
        <w:spacing w:before="0" w:after="0" w:line="276" w:lineRule="auto"/>
        <w:ind w:left="1495"/>
        <w:rPr>
          <w:rFonts w:ascii="Calibri" w:hAnsi="Calibri"/>
          <w:color w:val="auto"/>
          <w:sz w:val="24"/>
        </w:rPr>
      </w:pPr>
    </w:p>
    <w:p w:rsidR="003B0F3A" w:rsidRPr="00674B38" w:rsidRDefault="003B0F3A" w:rsidP="00C5471B">
      <w:pPr>
        <w:pStyle w:val="Tekstpodstawowywcity31"/>
        <w:numPr>
          <w:ilvl w:val="0"/>
          <w:numId w:val="7"/>
        </w:numPr>
        <w:tabs>
          <w:tab w:val="left" w:pos="900"/>
        </w:tabs>
        <w:spacing w:before="0" w:after="0" w:line="276" w:lineRule="auto"/>
        <w:ind w:left="1134"/>
        <w:rPr>
          <w:rFonts w:ascii="Calibri" w:hAnsi="Calibri"/>
          <w:color w:val="auto"/>
          <w:sz w:val="24"/>
        </w:rPr>
      </w:pPr>
      <w:r w:rsidRPr="00674B38">
        <w:rPr>
          <w:rFonts w:ascii="Calibri" w:hAnsi="Calibri"/>
          <w:color w:val="auto"/>
          <w:sz w:val="24"/>
        </w:rPr>
        <w:t>Nie jest katastrofą budowlaną:</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a) uszkodzenie elementu wbudowanego w obiekt budowlany, nadającego się do naprawy lub wymiany,</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b) uszkodzenie lub zniszczenie urządzeń budowlanych związanych z budynkami,</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c) awaria instalacji,</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d) wynikłe ze zdarzeń powstałe w budynkach, w których prowadzone są roboty budowlane wymagające pozwolenia na budowę,</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e) w budynkach przeznaczonych do rozbiórki.</w:t>
      </w:r>
    </w:p>
    <w:p w:rsidR="003B0F3A" w:rsidRPr="00674B38" w:rsidRDefault="003B0F3A" w:rsidP="00C5471B">
      <w:pPr>
        <w:pStyle w:val="Tekstpodstawowywcity31"/>
        <w:numPr>
          <w:ilvl w:val="0"/>
          <w:numId w:val="7"/>
        </w:numPr>
        <w:tabs>
          <w:tab w:val="left" w:pos="900"/>
        </w:tabs>
        <w:spacing w:before="0" w:after="0" w:line="276" w:lineRule="auto"/>
        <w:ind w:left="1134"/>
        <w:rPr>
          <w:rFonts w:ascii="Calibri" w:hAnsi="Calibri"/>
          <w:color w:val="auto"/>
          <w:sz w:val="24"/>
        </w:rPr>
      </w:pPr>
      <w:r w:rsidRPr="00674B38">
        <w:rPr>
          <w:rFonts w:ascii="Calibri" w:hAnsi="Calibri"/>
          <w:color w:val="auto"/>
          <w:sz w:val="24"/>
        </w:rPr>
        <w:t xml:space="preserve">Limit odpowiedzialności ustalony w polisie stanowi górną granicę odpowiedzialności Ubezpieczyciela na jedno i wszystkie zdarzenia powstałe w okresie ubezpieczenia w następstwie katastrofy budowlanej. </w:t>
      </w:r>
    </w:p>
    <w:p w:rsidR="003B0F3A" w:rsidRPr="00674B38" w:rsidRDefault="003B0F3A" w:rsidP="00C5471B">
      <w:pPr>
        <w:pStyle w:val="Tekstpodstawowywcity31"/>
        <w:numPr>
          <w:ilvl w:val="0"/>
          <w:numId w:val="7"/>
        </w:numPr>
        <w:tabs>
          <w:tab w:val="left" w:pos="900"/>
        </w:tabs>
        <w:spacing w:before="0" w:after="0" w:line="276" w:lineRule="auto"/>
        <w:ind w:left="1134"/>
        <w:rPr>
          <w:rFonts w:ascii="Calibri" w:hAnsi="Calibri"/>
          <w:color w:val="auto"/>
          <w:sz w:val="24"/>
        </w:rPr>
      </w:pPr>
      <w:r w:rsidRPr="00674B38">
        <w:rPr>
          <w:rFonts w:ascii="Calibri" w:hAnsi="Calibri"/>
          <w:color w:val="auto"/>
          <w:sz w:val="24"/>
        </w:rPr>
        <w:t>W razie katastrofy budowlanej w obiekcie budowlanym, ubezpieczający jest obowiązany zgodnie z Prawem Budowlanym (Ustawa A z dnia 7 lipca 1994 r. - Dz. U. z dnia 25 sierpnia 1994 r.):</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1)zorganizować doraźną pomoc poszkodowanym i przeciwdziałać rozszerzaniu się skutków katastrofy,</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 xml:space="preserve">2)zabezpieczyć miejsce katastrofy przed zmianami uniemożliwiającymi prowadzenie postępowania, </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3)niezwłocznie zawiadomić o katastrofie:</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a)właściwy organ,</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b)właściwego miejscowo prokuratora i Policję,</w:t>
      </w:r>
    </w:p>
    <w:p w:rsidR="003B0F3A" w:rsidRPr="00674B38" w:rsidRDefault="003B0F3A" w:rsidP="003B0F3A">
      <w:pPr>
        <w:pStyle w:val="Tekstpodstawowywcity31"/>
        <w:tabs>
          <w:tab w:val="left" w:pos="900"/>
        </w:tabs>
        <w:spacing w:before="0" w:after="0" w:line="276" w:lineRule="auto"/>
        <w:ind w:left="1077"/>
        <w:rPr>
          <w:rFonts w:ascii="Calibri" w:hAnsi="Calibri"/>
          <w:color w:val="auto"/>
          <w:sz w:val="24"/>
        </w:rPr>
      </w:pPr>
      <w:r w:rsidRPr="00674B38">
        <w:rPr>
          <w:rFonts w:ascii="Calibri" w:hAnsi="Calibri"/>
          <w:color w:val="auto"/>
          <w:sz w:val="24"/>
        </w:rPr>
        <w:t>c)inne organy lub jednostki organizacyjne zainteresowane przyczynami lub skutkami katastrofy z mocy szczególnych przepisów.</w:t>
      </w:r>
    </w:p>
    <w:p w:rsidR="003B0F3A" w:rsidRPr="00674B38" w:rsidRDefault="003B0F3A" w:rsidP="00C5471B">
      <w:pPr>
        <w:pStyle w:val="Tekstpodstawowywcity31"/>
        <w:numPr>
          <w:ilvl w:val="0"/>
          <w:numId w:val="7"/>
        </w:numPr>
        <w:tabs>
          <w:tab w:val="left" w:pos="900"/>
        </w:tabs>
        <w:spacing w:before="0" w:after="0" w:line="276" w:lineRule="auto"/>
        <w:ind w:left="1134"/>
        <w:rPr>
          <w:rFonts w:ascii="Calibri" w:hAnsi="Calibri"/>
          <w:color w:val="auto"/>
          <w:sz w:val="24"/>
        </w:rPr>
      </w:pPr>
      <w:r w:rsidRPr="00674B38">
        <w:rPr>
          <w:rFonts w:ascii="Calibri" w:hAnsi="Calibri"/>
          <w:color w:val="auto"/>
          <w:sz w:val="24"/>
        </w:rPr>
        <w:t>Franszyza redukcyjna: 10% wartości szkody nie mniej niż 5.000,00 PLN.</w:t>
      </w:r>
    </w:p>
    <w:p w:rsidR="003B0F3A" w:rsidRPr="00674B38" w:rsidRDefault="003B0F3A" w:rsidP="00C5471B">
      <w:pPr>
        <w:pStyle w:val="Tekstpodstawowywcity31"/>
        <w:numPr>
          <w:ilvl w:val="0"/>
          <w:numId w:val="7"/>
        </w:numPr>
        <w:tabs>
          <w:tab w:val="left" w:pos="900"/>
        </w:tabs>
        <w:spacing w:before="0" w:after="0" w:line="276" w:lineRule="auto"/>
        <w:ind w:left="1134"/>
        <w:rPr>
          <w:rFonts w:ascii="Calibri" w:hAnsi="Calibri" w:cs="Times New Roman"/>
          <w:color w:val="auto"/>
          <w:sz w:val="24"/>
        </w:rPr>
      </w:pPr>
      <w:r w:rsidRPr="00674B38">
        <w:rPr>
          <w:rFonts w:ascii="Calibri" w:hAnsi="Calibri"/>
          <w:color w:val="auto"/>
          <w:sz w:val="24"/>
        </w:rPr>
        <w:t xml:space="preserve">Limit </w:t>
      </w:r>
      <w:r>
        <w:rPr>
          <w:rFonts w:ascii="Calibri" w:hAnsi="Calibri"/>
          <w:color w:val="auto"/>
          <w:sz w:val="24"/>
        </w:rPr>
        <w:t>4</w:t>
      </w:r>
      <w:r w:rsidRPr="00674B38">
        <w:rPr>
          <w:rFonts w:ascii="Calibri" w:hAnsi="Calibri"/>
          <w:color w:val="auto"/>
          <w:sz w:val="24"/>
        </w:rPr>
        <w:t>.000.000,00 zł.</w:t>
      </w:r>
      <w:r w:rsidRPr="00674B38">
        <w:rPr>
          <w:rFonts w:ascii="Calibri" w:hAnsi="Calibri" w:cs="Times New Roman"/>
          <w:color w:val="auto"/>
          <w:sz w:val="24"/>
        </w:rPr>
        <w:t xml:space="preserve"> </w:t>
      </w:r>
    </w:p>
    <w:p w:rsidR="003B0F3A" w:rsidRPr="00320945" w:rsidRDefault="003B0F3A" w:rsidP="003B0F3A">
      <w:pPr>
        <w:pStyle w:val="Akapitzlist"/>
        <w:jc w:val="both"/>
        <w:rPr>
          <w:rFonts w:cs="Arial"/>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Prosimy o usunięcie w całości klauzuli szkód w nieruchomości lub potraktowanie jej jako klauzuli fakultatywnej.</w:t>
      </w:r>
    </w:p>
    <w:p w:rsidR="003B0F3A" w:rsidRPr="00320945" w:rsidRDefault="003B0F3A" w:rsidP="003B0F3A">
      <w:pPr>
        <w:ind w:left="360"/>
        <w:jc w:val="both"/>
        <w:rPr>
          <w:rFonts w:cs="Arial"/>
          <w:color w:val="000000"/>
          <w:sz w:val="24"/>
          <w:szCs w:val="24"/>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w:t>
      </w:r>
      <w:r>
        <w:rPr>
          <w:rFonts w:eastAsia="Times New Roman" w:cs="Arial"/>
          <w:sz w:val="24"/>
          <w:szCs w:val="24"/>
          <w:lang w:eastAsia="pl-PL"/>
        </w:rPr>
        <w:t xml:space="preserve"> nie wyraża zgody.</w:t>
      </w: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 xml:space="preserve">W odniesieniu do klauzuli drobnych prac  budowlano- remontowych  prosimy o dopisanie poniższego  uzupełnienia Przez drobne prace remontowo-budowlane  rozumiane są prace które: </w:t>
      </w:r>
      <w:r w:rsidRPr="00320945">
        <w:rPr>
          <w:rFonts w:cs="Arial"/>
          <w:sz w:val="24"/>
          <w:szCs w:val="24"/>
          <w:lang w:eastAsia="pl-PL"/>
        </w:rPr>
        <w:t xml:space="preserve"> </w:t>
      </w:r>
      <w:r w:rsidRPr="00320945">
        <w:rPr>
          <w:rFonts w:cs="Arial"/>
          <w:color w:val="000000"/>
          <w:sz w:val="24"/>
          <w:szCs w:val="24"/>
        </w:rPr>
        <w:t>-</w:t>
      </w:r>
      <w:r w:rsidRPr="00320945">
        <w:rPr>
          <w:rFonts w:cs="Arial"/>
          <w:sz w:val="24"/>
          <w:szCs w:val="24"/>
          <w:lang w:eastAsia="pl-PL"/>
        </w:rPr>
        <w:t xml:space="preserve">  nie naruszają stabilności konstrukcji nośnej i dachowej budynku/ budowli, w którym są prowadzone</w:t>
      </w:r>
    </w:p>
    <w:p w:rsidR="003B0F3A" w:rsidRPr="00190D33" w:rsidRDefault="003B0F3A" w:rsidP="003B0F3A">
      <w:pPr>
        <w:ind w:left="360"/>
        <w:jc w:val="both"/>
        <w:rPr>
          <w:rFonts w:cs="Arial"/>
          <w:iCs/>
          <w:sz w:val="24"/>
          <w:szCs w:val="24"/>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w:t>
      </w:r>
      <w:r>
        <w:rPr>
          <w:rFonts w:eastAsia="Times New Roman" w:cs="Arial"/>
          <w:sz w:val="24"/>
          <w:szCs w:val="24"/>
          <w:lang w:eastAsia="pl-PL"/>
        </w:rPr>
        <w:t xml:space="preserve"> nie wyraża zgody.</w:t>
      </w:r>
    </w:p>
    <w:p w:rsidR="003B0F3A" w:rsidRPr="00320945" w:rsidRDefault="003B0F3A" w:rsidP="00C5471B">
      <w:pPr>
        <w:pStyle w:val="Akapitzlist"/>
        <w:numPr>
          <w:ilvl w:val="0"/>
          <w:numId w:val="3"/>
        </w:numPr>
        <w:jc w:val="both"/>
        <w:rPr>
          <w:rFonts w:cs="Arial"/>
          <w:sz w:val="24"/>
          <w:szCs w:val="24"/>
        </w:rPr>
      </w:pPr>
      <w:r w:rsidRPr="00320945">
        <w:rPr>
          <w:rFonts w:cs="Arial"/>
          <w:sz w:val="24"/>
          <w:szCs w:val="24"/>
        </w:rPr>
        <w:t>W odniesieniu do klauzuli drobnych prac  budowlano- remontowych  prosimy o wykreślenie w całości frazy:” Zakres niniejszej klauzuli obejmuje również szkody powstałe w związku z prowadzeniem w miejscu ubezpieczenia prac wymagających pozwolenia na budowę”</w:t>
      </w:r>
    </w:p>
    <w:p w:rsidR="003B0F3A" w:rsidRPr="00190D33" w:rsidRDefault="003B0F3A" w:rsidP="003B0F3A">
      <w:pPr>
        <w:ind w:left="360"/>
        <w:jc w:val="both"/>
        <w:rPr>
          <w:rFonts w:cs="Arial"/>
          <w:iCs/>
          <w:sz w:val="24"/>
          <w:szCs w:val="24"/>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w:t>
      </w:r>
      <w:r>
        <w:rPr>
          <w:rFonts w:eastAsia="Times New Roman" w:cs="Arial"/>
          <w:sz w:val="24"/>
          <w:szCs w:val="24"/>
          <w:lang w:eastAsia="pl-PL"/>
        </w:rPr>
        <w:t xml:space="preserve"> nie wyraża zgody.</w:t>
      </w:r>
    </w:p>
    <w:p w:rsidR="003B0F3A" w:rsidRPr="00320945" w:rsidRDefault="003B0F3A" w:rsidP="003B0F3A">
      <w:pPr>
        <w:pStyle w:val="Akapitzlist"/>
        <w:jc w:val="both"/>
        <w:rPr>
          <w:rFonts w:cs="Arial"/>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W odniesieniu do zapisów Klauzuli przezornej sumy ubezpieczenia wnosimy o wprowadzenie zapisu dodatkowego w treści:” Zapisy niniejszej klauzuli nie mają zastosowania dla mienia wyłączonego z eksploatacji, pustostanów oraz budynków złym lub awaryjnym stanie technicznym”</w:t>
      </w:r>
    </w:p>
    <w:p w:rsidR="003B0F3A" w:rsidRPr="00190D33" w:rsidRDefault="003B0F3A" w:rsidP="003B0F3A">
      <w:pPr>
        <w:ind w:left="360"/>
        <w:jc w:val="both"/>
        <w:rPr>
          <w:rFonts w:cs="Arial"/>
          <w:iCs/>
          <w:sz w:val="24"/>
          <w:szCs w:val="24"/>
        </w:rPr>
      </w:pPr>
      <w:r w:rsidRPr="00754EAC">
        <w:rPr>
          <w:rFonts w:eastAsia="Times New Roman" w:cs="Arial"/>
          <w:b/>
          <w:sz w:val="24"/>
          <w:szCs w:val="24"/>
          <w:lang w:eastAsia="pl-PL"/>
        </w:rPr>
        <w:t>Odpowiedź:</w:t>
      </w:r>
      <w:r w:rsidRPr="00754EAC">
        <w:rPr>
          <w:rFonts w:eastAsia="Times New Roman" w:cs="Arial"/>
          <w:sz w:val="24"/>
          <w:szCs w:val="24"/>
          <w:lang w:eastAsia="pl-PL"/>
        </w:rPr>
        <w:t xml:space="preserve"> Zamawiający</w:t>
      </w:r>
      <w:r>
        <w:rPr>
          <w:rFonts w:eastAsia="Times New Roman" w:cs="Arial"/>
          <w:sz w:val="24"/>
          <w:szCs w:val="24"/>
          <w:lang w:eastAsia="pl-PL"/>
        </w:rPr>
        <w:t xml:space="preserve"> wyraża zgodę.</w:t>
      </w:r>
    </w:p>
    <w:p w:rsidR="003B0F3A" w:rsidRPr="00320945" w:rsidRDefault="003B0F3A" w:rsidP="003B0F3A">
      <w:pPr>
        <w:pStyle w:val="Akapitzlist"/>
        <w:ind w:left="0"/>
        <w:jc w:val="both"/>
        <w:rPr>
          <w:rFonts w:cs="Arial"/>
          <w:color w:val="000000"/>
          <w:sz w:val="24"/>
          <w:szCs w:val="24"/>
        </w:rPr>
      </w:pPr>
    </w:p>
    <w:p w:rsidR="003B0F3A" w:rsidRPr="00320945" w:rsidRDefault="003B0F3A" w:rsidP="00C5471B">
      <w:pPr>
        <w:pStyle w:val="Akapitzlist"/>
        <w:numPr>
          <w:ilvl w:val="0"/>
          <w:numId w:val="3"/>
        </w:numPr>
        <w:jc w:val="both"/>
        <w:rPr>
          <w:rFonts w:cs="Arial"/>
          <w:sz w:val="24"/>
          <w:szCs w:val="24"/>
        </w:rPr>
      </w:pPr>
      <w:r w:rsidRPr="00320945">
        <w:rPr>
          <w:rFonts w:eastAsia="Times New Roman" w:cs="Arial"/>
          <w:sz w:val="24"/>
          <w:szCs w:val="24"/>
        </w:rPr>
        <w:t>Czy Zamawiający planuje w okresie ubezpieczenia realizację nowych inwestycji? Jeśli tak, p</w:t>
      </w:r>
      <w:r w:rsidRPr="00320945">
        <w:rPr>
          <w:rFonts w:eastAsia="Times New Roman" w:cs="Arial"/>
          <w:sz w:val="24"/>
          <w:szCs w:val="24"/>
          <w:lang w:eastAsia="pl-PL"/>
        </w:rPr>
        <w:t xml:space="preserve">rosimy o informację jakiego typu/rodzaju roboty budowlane lub montażowe planowane są przez  Zamawiającego w okresie realizacji zamówienia, prosimy o ich wykaz wraz z podaniem przewidywanej wartości? Czy inwestycje będą wymagać odpowiednich zezwoleń i zgłoszeń do właściwych organów zgodnie z obowiązującymi przepisami? </w:t>
      </w:r>
    </w:p>
    <w:p w:rsidR="001C5A37" w:rsidRPr="00592818" w:rsidRDefault="001C5A37" w:rsidP="003B0F3A">
      <w:pPr>
        <w:pStyle w:val="Standard"/>
        <w:tabs>
          <w:tab w:val="left" w:pos="450"/>
        </w:tabs>
        <w:spacing w:line="276" w:lineRule="auto"/>
        <w:ind w:left="360"/>
        <w:rPr>
          <w:b/>
          <w:color w:val="000000"/>
          <w:sz w:val="22"/>
          <w:szCs w:val="22"/>
        </w:rPr>
      </w:pPr>
      <w:r w:rsidRPr="00592818">
        <w:rPr>
          <w:b/>
          <w:color w:val="000000"/>
          <w:sz w:val="22"/>
          <w:szCs w:val="22"/>
        </w:rPr>
        <w:t>Odpowiedź :</w:t>
      </w:r>
    </w:p>
    <w:p w:rsidR="00592818" w:rsidRPr="00592818" w:rsidRDefault="001C5A37" w:rsidP="001C5A37">
      <w:pPr>
        <w:pStyle w:val="Standard"/>
        <w:tabs>
          <w:tab w:val="left" w:pos="450"/>
        </w:tabs>
        <w:spacing w:line="276" w:lineRule="auto"/>
        <w:ind w:left="360"/>
        <w:rPr>
          <w:color w:val="000000"/>
          <w:sz w:val="22"/>
          <w:szCs w:val="22"/>
        </w:rPr>
      </w:pPr>
      <w:r w:rsidRPr="00592818">
        <w:rPr>
          <w:color w:val="000000"/>
          <w:sz w:val="22"/>
          <w:szCs w:val="22"/>
        </w:rPr>
        <w:t xml:space="preserve">Zamawiający informuje, że aktualnie </w:t>
      </w:r>
      <w:r w:rsidR="00592818" w:rsidRPr="00592818">
        <w:rPr>
          <w:color w:val="000000"/>
          <w:sz w:val="22"/>
          <w:szCs w:val="22"/>
        </w:rPr>
        <w:t>realiz</w:t>
      </w:r>
      <w:r w:rsidR="00592818">
        <w:rPr>
          <w:color w:val="000000"/>
          <w:sz w:val="22"/>
          <w:szCs w:val="22"/>
        </w:rPr>
        <w:t xml:space="preserve">owane są </w:t>
      </w:r>
      <w:r w:rsidRPr="00592818">
        <w:rPr>
          <w:color w:val="000000"/>
          <w:sz w:val="22"/>
          <w:szCs w:val="22"/>
        </w:rPr>
        <w:t xml:space="preserve">następujące inwestycje, </w:t>
      </w:r>
      <w:r w:rsidR="00592818" w:rsidRPr="00592818">
        <w:rPr>
          <w:color w:val="000000"/>
          <w:sz w:val="22"/>
          <w:szCs w:val="22"/>
        </w:rPr>
        <w:t>których zakończenie planowane jest na I połowę 2019r.:</w:t>
      </w:r>
    </w:p>
    <w:p w:rsidR="00592818" w:rsidRDefault="00592818" w:rsidP="00C5471B">
      <w:pPr>
        <w:pStyle w:val="Tekstpodstawowywcity"/>
        <w:numPr>
          <w:ilvl w:val="0"/>
          <w:numId w:val="13"/>
        </w:numPr>
        <w:tabs>
          <w:tab w:val="left" w:pos="-360"/>
        </w:tabs>
        <w:jc w:val="both"/>
        <w:rPr>
          <w:rFonts w:asciiTheme="minorHAnsi" w:hAnsiTheme="minorHAnsi" w:cstheme="minorHAnsi"/>
          <w:i w:val="0"/>
          <w:szCs w:val="22"/>
          <w:lang w:eastAsia="zh-CN"/>
        </w:rPr>
      </w:pPr>
      <w:r w:rsidRPr="00592818">
        <w:rPr>
          <w:rFonts w:asciiTheme="minorHAnsi" w:hAnsiTheme="minorHAnsi" w:cstheme="minorHAnsi"/>
          <w:i w:val="0"/>
          <w:color w:val="000000"/>
          <w:szCs w:val="22"/>
        </w:rPr>
        <w:t xml:space="preserve"> </w:t>
      </w:r>
      <w:r>
        <w:rPr>
          <w:rFonts w:asciiTheme="minorHAnsi" w:hAnsiTheme="minorHAnsi" w:cstheme="minorHAnsi"/>
          <w:i w:val="0"/>
          <w:color w:val="000000"/>
          <w:szCs w:val="22"/>
        </w:rPr>
        <w:t>R</w:t>
      </w:r>
      <w:r w:rsidRPr="00592818">
        <w:rPr>
          <w:rFonts w:asciiTheme="minorHAnsi" w:hAnsiTheme="minorHAnsi" w:cstheme="minorHAnsi"/>
          <w:i w:val="0"/>
          <w:szCs w:val="22"/>
          <w:lang w:eastAsia="zh-CN"/>
        </w:rPr>
        <w:t>ewitalizacj</w:t>
      </w:r>
      <w:r>
        <w:rPr>
          <w:rFonts w:asciiTheme="minorHAnsi" w:hAnsiTheme="minorHAnsi" w:cstheme="minorHAnsi"/>
          <w:i w:val="0"/>
          <w:szCs w:val="22"/>
          <w:lang w:eastAsia="zh-CN"/>
        </w:rPr>
        <w:t>a</w:t>
      </w:r>
      <w:r w:rsidRPr="00592818">
        <w:rPr>
          <w:rFonts w:asciiTheme="minorHAnsi" w:hAnsiTheme="minorHAnsi" w:cstheme="minorHAnsi"/>
          <w:i w:val="0"/>
          <w:szCs w:val="22"/>
          <w:lang w:eastAsia="zh-CN"/>
        </w:rPr>
        <w:t xml:space="preserve"> Placu Zwycięstwa w Kuźni Raciborskiej wraz z zabudową fontanny</w:t>
      </w:r>
      <w:r w:rsidR="000460B3">
        <w:rPr>
          <w:rFonts w:asciiTheme="minorHAnsi" w:hAnsiTheme="minorHAnsi" w:cstheme="minorHAnsi"/>
          <w:i w:val="0"/>
          <w:szCs w:val="22"/>
          <w:lang w:eastAsia="zh-CN"/>
        </w:rPr>
        <w:t xml:space="preserve"> na kwotę 650.247</w:t>
      </w:r>
      <w:r>
        <w:rPr>
          <w:rFonts w:asciiTheme="minorHAnsi" w:hAnsiTheme="minorHAnsi" w:cstheme="minorHAnsi"/>
          <w:i w:val="0"/>
          <w:szCs w:val="22"/>
          <w:lang w:eastAsia="zh-CN"/>
        </w:rPr>
        <w:t>,</w:t>
      </w:r>
      <w:r w:rsidR="000460B3">
        <w:rPr>
          <w:rFonts w:asciiTheme="minorHAnsi" w:hAnsiTheme="minorHAnsi" w:cstheme="minorHAnsi"/>
          <w:i w:val="0"/>
          <w:szCs w:val="22"/>
          <w:lang w:eastAsia="zh-CN"/>
        </w:rPr>
        <w:t>65</w:t>
      </w:r>
      <w:r>
        <w:rPr>
          <w:rFonts w:asciiTheme="minorHAnsi" w:hAnsiTheme="minorHAnsi" w:cstheme="minorHAnsi"/>
          <w:i w:val="0"/>
          <w:szCs w:val="22"/>
          <w:lang w:eastAsia="zh-CN"/>
        </w:rPr>
        <w:t xml:space="preserve"> zł.</w:t>
      </w:r>
    </w:p>
    <w:p w:rsidR="00592818" w:rsidRPr="00592818" w:rsidRDefault="00592818" w:rsidP="00C5471B">
      <w:pPr>
        <w:pStyle w:val="Akapitzlist"/>
        <w:numPr>
          <w:ilvl w:val="0"/>
          <w:numId w:val="13"/>
        </w:numPr>
        <w:jc w:val="both"/>
        <w:rPr>
          <w:rFonts w:cs="Calibri"/>
        </w:rPr>
      </w:pPr>
      <w:r w:rsidRPr="00592818">
        <w:rPr>
          <w:rFonts w:cs="Calibri"/>
        </w:rPr>
        <w:t>Adaptacja budynku lokomotywowni i wagonowni na pomieszczenie do wystaw muzealnych i multimedialnych, na kwotę: 921.269,51 zł.</w:t>
      </w:r>
    </w:p>
    <w:p w:rsidR="00592818" w:rsidRPr="00592818" w:rsidRDefault="00592818" w:rsidP="00592818">
      <w:pPr>
        <w:pStyle w:val="Akapitzlist"/>
        <w:ind w:left="660"/>
        <w:jc w:val="both"/>
        <w:rPr>
          <w:rFonts w:cs="Calibri"/>
        </w:rPr>
      </w:pPr>
    </w:p>
    <w:p w:rsidR="00592818" w:rsidRPr="00592818" w:rsidRDefault="00592818" w:rsidP="00C5471B">
      <w:pPr>
        <w:pStyle w:val="Akapitzlist"/>
        <w:numPr>
          <w:ilvl w:val="0"/>
          <w:numId w:val="13"/>
        </w:numPr>
        <w:jc w:val="both"/>
        <w:rPr>
          <w:rFonts w:cs="Calibri"/>
        </w:rPr>
      </w:pPr>
      <w:r w:rsidRPr="00592818">
        <w:rPr>
          <w:rFonts w:cs="Calibri"/>
        </w:rPr>
        <w:t>Remont dachu budynku dworca wraz z wymianą instalacji CO , wodno-kanalizacyjnej i elektrycznej w budynku stacyjnym obiektu Kolejki Wąskotorowej przy ul. Szkolnej 1  w miejscowości Rudy, na kwotę: 282.558,74 zł</w:t>
      </w:r>
      <w:r>
        <w:rPr>
          <w:rFonts w:cs="Calibri"/>
        </w:rPr>
        <w:t>.</w:t>
      </w:r>
    </w:p>
    <w:p w:rsidR="00592818" w:rsidRPr="00592818" w:rsidRDefault="00592818" w:rsidP="00592818">
      <w:pPr>
        <w:pStyle w:val="Akapitzlist"/>
        <w:ind w:left="660"/>
        <w:jc w:val="both"/>
        <w:rPr>
          <w:rFonts w:cs="Calibri"/>
        </w:rPr>
      </w:pPr>
    </w:p>
    <w:p w:rsidR="00592818" w:rsidRPr="00592818" w:rsidRDefault="00592818" w:rsidP="00C5471B">
      <w:pPr>
        <w:pStyle w:val="Akapitzlist"/>
        <w:numPr>
          <w:ilvl w:val="0"/>
          <w:numId w:val="13"/>
        </w:numPr>
        <w:jc w:val="both"/>
        <w:rPr>
          <w:rFonts w:cs="Calibri"/>
        </w:rPr>
      </w:pPr>
      <w:r w:rsidRPr="00592818">
        <w:rPr>
          <w:rFonts w:cs="Calibri"/>
        </w:rPr>
        <w:t>Zmiana sposobu użytkowania budynku magazynowo - garażowego na pomieszczenie sali kinowej i konferencyjnej w obiekcie Kolejki Wąskotorowej w Rudach przy ul. Szkolnej 1, na kwotę:</w:t>
      </w:r>
      <w:r w:rsidR="00A868F1" w:rsidRPr="00A868F1">
        <w:rPr>
          <w:rFonts w:cs="Calibri"/>
          <w:b/>
        </w:rPr>
        <w:t xml:space="preserve"> </w:t>
      </w:r>
      <w:r w:rsidR="00A868F1" w:rsidRPr="00A868F1">
        <w:rPr>
          <w:rFonts w:cs="Calibri"/>
        </w:rPr>
        <w:t>379.925,88 zł.</w:t>
      </w:r>
    </w:p>
    <w:p w:rsidR="003B0F3A" w:rsidRPr="00320945" w:rsidRDefault="003B0F3A" w:rsidP="003B0F3A">
      <w:pPr>
        <w:pStyle w:val="Akapitzlist"/>
        <w:ind w:left="360"/>
        <w:jc w:val="both"/>
        <w:rPr>
          <w:rFonts w:cs="Arial"/>
          <w:sz w:val="24"/>
          <w:szCs w:val="24"/>
        </w:rPr>
      </w:pPr>
    </w:p>
    <w:p w:rsidR="003B0F3A" w:rsidRPr="00320945" w:rsidRDefault="003B0F3A" w:rsidP="00C5471B">
      <w:pPr>
        <w:numPr>
          <w:ilvl w:val="0"/>
          <w:numId w:val="3"/>
        </w:numPr>
        <w:jc w:val="both"/>
        <w:rPr>
          <w:rFonts w:cs="Arial"/>
          <w:sz w:val="24"/>
          <w:szCs w:val="24"/>
        </w:rPr>
      </w:pPr>
      <w:r w:rsidRPr="00320945">
        <w:rPr>
          <w:rFonts w:cs="Arial"/>
          <w:sz w:val="24"/>
          <w:szCs w:val="24"/>
        </w:rPr>
        <w:t>W odniesieniu do ubezpieczenia sprzętu elektronicznego prosimy  o wskazanie najdroższego , o największej sumie jednostkowej, mienia przyjętego do ubezpieczenia wraz z podaniem roku produkcji tego mienia.</w:t>
      </w:r>
    </w:p>
    <w:p w:rsidR="003B0F3A" w:rsidRDefault="003B0F3A" w:rsidP="003B0F3A">
      <w:pPr>
        <w:ind w:left="360"/>
        <w:jc w:val="both"/>
        <w:rPr>
          <w:color w:val="000000"/>
          <w:sz w:val="24"/>
        </w:rPr>
      </w:pPr>
      <w:r>
        <w:rPr>
          <w:b/>
          <w:color w:val="000000"/>
          <w:sz w:val="24"/>
        </w:rPr>
        <w:t xml:space="preserve">Odpowiedź: </w:t>
      </w:r>
      <w:r w:rsidRPr="0012198B">
        <w:rPr>
          <w:color w:val="000000"/>
          <w:sz w:val="24"/>
        </w:rPr>
        <w:t>Zamawiający informuje</w:t>
      </w:r>
      <w:r>
        <w:rPr>
          <w:color w:val="000000"/>
          <w:sz w:val="24"/>
        </w:rPr>
        <w:t>,</w:t>
      </w:r>
      <w:r w:rsidRPr="0012198B">
        <w:rPr>
          <w:color w:val="000000"/>
          <w:sz w:val="24"/>
        </w:rPr>
        <w:t xml:space="preserve"> iż największą wartość </w:t>
      </w:r>
      <w:r>
        <w:rPr>
          <w:color w:val="000000"/>
          <w:sz w:val="24"/>
        </w:rPr>
        <w:t xml:space="preserve">łączną </w:t>
      </w:r>
      <w:r w:rsidRPr="0012198B">
        <w:rPr>
          <w:color w:val="000000"/>
          <w:sz w:val="24"/>
        </w:rPr>
        <w:t xml:space="preserve">sprzętu elektronicznego </w:t>
      </w:r>
      <w:r>
        <w:rPr>
          <w:color w:val="000000"/>
          <w:sz w:val="24"/>
        </w:rPr>
        <w:t xml:space="preserve">do ubezpieczenia </w:t>
      </w:r>
      <w:r w:rsidRPr="0012198B">
        <w:rPr>
          <w:color w:val="000000"/>
          <w:sz w:val="24"/>
        </w:rPr>
        <w:t>wykazuje Miejski Ośrodek Kultury, Sportu i Rekreacji :</w:t>
      </w:r>
    </w:p>
    <w:tbl>
      <w:tblPr>
        <w:tblW w:w="4967" w:type="dxa"/>
        <w:jc w:val="center"/>
        <w:tblCellMar>
          <w:left w:w="70" w:type="dxa"/>
          <w:right w:w="70" w:type="dxa"/>
        </w:tblCellMar>
        <w:tblLook w:val="04A0" w:firstRow="1" w:lastRow="0" w:firstColumn="1" w:lastColumn="0" w:noHBand="0" w:noVBand="1"/>
      </w:tblPr>
      <w:tblGrid>
        <w:gridCol w:w="4967"/>
      </w:tblGrid>
      <w:tr w:rsidR="003B0F3A" w:rsidRPr="0012198B" w:rsidTr="001D617B">
        <w:trPr>
          <w:trHeight w:val="600"/>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F3A" w:rsidRPr="0012198B" w:rsidRDefault="003B0F3A" w:rsidP="001D617B">
            <w:pPr>
              <w:spacing w:after="0"/>
              <w:rPr>
                <w:rFonts w:eastAsia="Times New Roman" w:cs="Arial"/>
                <w:lang w:eastAsia="pl-PL"/>
              </w:rPr>
            </w:pPr>
            <w:r>
              <w:rPr>
                <w:rFonts w:eastAsia="Times New Roman" w:cs="Arial"/>
                <w:lang w:eastAsia="pl-PL"/>
              </w:rPr>
              <w:t>Sprzęt stacjonarny</w:t>
            </w:r>
            <w:r w:rsidRPr="0012198B">
              <w:rPr>
                <w:rFonts w:eastAsia="Times New Roman" w:cs="Arial"/>
                <w:lang w:eastAsia="pl-PL"/>
              </w:rPr>
              <w:t xml:space="preserve"> </w:t>
            </w:r>
            <w:r>
              <w:rPr>
                <w:rFonts w:eastAsia="Times New Roman" w:cs="Arial"/>
                <w:lang w:eastAsia="pl-PL"/>
              </w:rPr>
              <w:t xml:space="preserve">  </w:t>
            </w:r>
            <w:r w:rsidRPr="0012198B">
              <w:rPr>
                <w:rFonts w:eastAsia="Times New Roman" w:cs="Arial"/>
                <w:lang w:eastAsia="pl-PL"/>
              </w:rPr>
              <w:t xml:space="preserve">16 952,59 zł </w:t>
            </w:r>
          </w:p>
        </w:tc>
      </w:tr>
      <w:tr w:rsidR="003B0F3A" w:rsidRPr="0012198B" w:rsidTr="001D617B">
        <w:trPr>
          <w:trHeight w:val="6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3B0F3A" w:rsidRPr="0012198B" w:rsidRDefault="003B0F3A" w:rsidP="001D617B">
            <w:pPr>
              <w:spacing w:after="0"/>
              <w:rPr>
                <w:rFonts w:eastAsia="Times New Roman" w:cs="Arial"/>
                <w:lang w:eastAsia="pl-PL"/>
              </w:rPr>
            </w:pPr>
            <w:r>
              <w:rPr>
                <w:rFonts w:eastAsia="Times New Roman" w:cs="Arial"/>
                <w:lang w:eastAsia="pl-PL"/>
              </w:rPr>
              <w:t>Sprzęt przenośny</w:t>
            </w:r>
            <w:r w:rsidRPr="0012198B">
              <w:rPr>
                <w:rFonts w:eastAsia="Times New Roman" w:cs="Arial"/>
                <w:lang w:eastAsia="pl-PL"/>
              </w:rPr>
              <w:t xml:space="preserve">    192 671,98 zł </w:t>
            </w:r>
          </w:p>
        </w:tc>
      </w:tr>
      <w:tr w:rsidR="003B0F3A" w:rsidRPr="0012198B" w:rsidTr="001D617B">
        <w:trPr>
          <w:trHeight w:val="6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3B0F3A" w:rsidRPr="0012198B" w:rsidRDefault="003B0F3A" w:rsidP="001D617B">
            <w:pPr>
              <w:spacing w:after="0"/>
              <w:rPr>
                <w:rFonts w:eastAsia="Times New Roman" w:cs="Arial"/>
                <w:lang w:eastAsia="pl-PL"/>
              </w:rPr>
            </w:pPr>
            <w:r>
              <w:rPr>
                <w:rFonts w:eastAsia="Times New Roman" w:cs="Arial"/>
                <w:lang w:eastAsia="pl-PL"/>
              </w:rPr>
              <w:t>Oprogramowanie</w:t>
            </w:r>
            <w:r w:rsidRPr="0012198B">
              <w:rPr>
                <w:rFonts w:eastAsia="Times New Roman" w:cs="Arial"/>
                <w:lang w:eastAsia="pl-PL"/>
              </w:rPr>
              <w:t xml:space="preserve">     24 149,58 zł </w:t>
            </w:r>
          </w:p>
        </w:tc>
      </w:tr>
    </w:tbl>
    <w:p w:rsidR="003B0F3A" w:rsidRPr="00320945" w:rsidRDefault="003B0F3A" w:rsidP="003B0F3A">
      <w:pPr>
        <w:ind w:left="360"/>
        <w:jc w:val="both"/>
        <w:rPr>
          <w:rFonts w:cs="Arial"/>
          <w:sz w:val="24"/>
          <w:szCs w:val="24"/>
        </w:rPr>
      </w:pPr>
    </w:p>
    <w:p w:rsidR="003B0F3A" w:rsidRPr="00320945" w:rsidRDefault="003B0F3A" w:rsidP="00C5471B">
      <w:pPr>
        <w:numPr>
          <w:ilvl w:val="0"/>
          <w:numId w:val="3"/>
        </w:numPr>
        <w:jc w:val="both"/>
        <w:rPr>
          <w:rFonts w:cs="Arial"/>
          <w:sz w:val="24"/>
          <w:szCs w:val="24"/>
        </w:rPr>
      </w:pPr>
      <w:r w:rsidRPr="00320945">
        <w:rPr>
          <w:rFonts w:cs="Arial"/>
          <w:sz w:val="24"/>
          <w:szCs w:val="24"/>
        </w:rPr>
        <w:t xml:space="preserve">W odniesieniu  do zapisów Klauzuli szkód spowodowanych przez inne nienazwane ryzyka zewnętrzne prosimy o potwierdzenie, iż intencją Zamawiającego jest objęciem zdarzeń nie opisanych w SIWZ przy   jednoczesnym zachowaniu  w mocy  </w:t>
      </w:r>
      <w:proofErr w:type="spellStart"/>
      <w:r w:rsidRPr="00320945">
        <w:rPr>
          <w:rFonts w:cs="Arial"/>
          <w:sz w:val="24"/>
          <w:szCs w:val="24"/>
        </w:rPr>
        <w:t>wyłączeń</w:t>
      </w:r>
      <w:proofErr w:type="spellEnd"/>
      <w:r w:rsidRPr="00320945">
        <w:rPr>
          <w:rFonts w:cs="Arial"/>
          <w:sz w:val="24"/>
          <w:szCs w:val="24"/>
        </w:rPr>
        <w:t xml:space="preserve">  zawartych </w:t>
      </w:r>
      <w:r w:rsidRPr="00320945">
        <w:rPr>
          <w:rFonts w:cs="Arial"/>
          <w:sz w:val="24"/>
          <w:szCs w:val="24"/>
        </w:rPr>
        <w:br/>
        <w:t>w OWU wykonawcy.</w:t>
      </w:r>
    </w:p>
    <w:p w:rsidR="003B0F3A" w:rsidRPr="0012198B" w:rsidRDefault="003B0F3A" w:rsidP="003B0F3A">
      <w:pPr>
        <w:ind w:left="360"/>
        <w:jc w:val="both"/>
        <w:rPr>
          <w:rFonts w:cs="Arial"/>
          <w:sz w:val="24"/>
          <w:szCs w:val="24"/>
        </w:rPr>
      </w:pPr>
      <w:r>
        <w:rPr>
          <w:b/>
          <w:color w:val="000000"/>
          <w:sz w:val="24"/>
        </w:rPr>
        <w:t xml:space="preserve">Odpowiedź: </w:t>
      </w:r>
      <w:r w:rsidRPr="0012198B">
        <w:rPr>
          <w:color w:val="000000"/>
          <w:sz w:val="24"/>
        </w:rPr>
        <w:t>Zamawiający</w:t>
      </w:r>
      <w:r>
        <w:rPr>
          <w:color w:val="000000"/>
          <w:sz w:val="24"/>
        </w:rPr>
        <w:t xml:space="preserve"> informuje,  że w </w:t>
      </w:r>
      <w:r w:rsidRPr="0012198B">
        <w:rPr>
          <w:rFonts w:cs="Arial"/>
          <w:sz w:val="24"/>
          <w:szCs w:val="24"/>
        </w:rPr>
        <w:t xml:space="preserve"> odniesieniu  do zapisów Klauzuli szkód spowodowanych przez inne nienazwane ryzyka zewnętrzne </w:t>
      </w:r>
      <w:r>
        <w:rPr>
          <w:rFonts w:cs="Arial"/>
          <w:sz w:val="24"/>
          <w:szCs w:val="24"/>
        </w:rPr>
        <w:t>potwierdza,</w:t>
      </w:r>
      <w:r w:rsidRPr="0012198B">
        <w:rPr>
          <w:rFonts w:cs="Arial"/>
          <w:sz w:val="24"/>
          <w:szCs w:val="24"/>
        </w:rPr>
        <w:t xml:space="preserve"> iż intencją Zamawiającego jest objęciem zdarzeń nie opisanych w SIWZ przy   jednoczesnym zachowaniu  w mocy  </w:t>
      </w:r>
      <w:proofErr w:type="spellStart"/>
      <w:r w:rsidRPr="0012198B">
        <w:rPr>
          <w:rFonts w:cs="Arial"/>
          <w:sz w:val="24"/>
          <w:szCs w:val="24"/>
        </w:rPr>
        <w:t>wyłączeń</w:t>
      </w:r>
      <w:proofErr w:type="spellEnd"/>
      <w:r w:rsidRPr="0012198B">
        <w:rPr>
          <w:rFonts w:cs="Arial"/>
          <w:sz w:val="24"/>
          <w:szCs w:val="24"/>
        </w:rPr>
        <w:t xml:space="preserve">  zawartych w OWU wykonawcy.</w:t>
      </w:r>
    </w:p>
    <w:p w:rsidR="003B0F3A" w:rsidRPr="00320945" w:rsidRDefault="003B0F3A" w:rsidP="00C5471B">
      <w:pPr>
        <w:numPr>
          <w:ilvl w:val="0"/>
          <w:numId w:val="3"/>
        </w:numPr>
        <w:jc w:val="both"/>
        <w:rPr>
          <w:rFonts w:cs="Arial"/>
          <w:sz w:val="24"/>
          <w:szCs w:val="24"/>
        </w:rPr>
      </w:pPr>
      <w:r w:rsidRPr="00320945">
        <w:rPr>
          <w:rFonts w:cs="Arial"/>
          <w:sz w:val="24"/>
          <w:szCs w:val="24"/>
        </w:rPr>
        <w:t xml:space="preserve">W odniesieniu do  klauzuli  ubezpieczenia  maszyn, urządzeń lub aparatów od awarii </w:t>
      </w:r>
      <w:r w:rsidRPr="00320945">
        <w:rPr>
          <w:rFonts w:cs="Arial"/>
          <w:sz w:val="24"/>
          <w:szCs w:val="24"/>
        </w:rPr>
        <w:br/>
        <w:t>i uszkodzeń wnosimy o wprowadzenie   udziału własnego w szkodzie w wysokości 10% nie mniej niż 400 PLN</w:t>
      </w:r>
    </w:p>
    <w:p w:rsidR="003B0F3A" w:rsidRPr="008E3A91" w:rsidRDefault="003B0F3A" w:rsidP="003B0F3A">
      <w:pPr>
        <w:ind w:left="360"/>
        <w:jc w:val="both"/>
        <w:rPr>
          <w:rFonts w:cs="Arial"/>
          <w:sz w:val="24"/>
          <w:szCs w:val="24"/>
        </w:rPr>
      </w:pPr>
      <w:r>
        <w:rPr>
          <w:b/>
          <w:color w:val="000000"/>
          <w:sz w:val="24"/>
        </w:rPr>
        <w:t xml:space="preserve">Odpowiedź: </w:t>
      </w:r>
      <w:r w:rsidRPr="0012198B">
        <w:rPr>
          <w:color w:val="000000"/>
          <w:sz w:val="24"/>
        </w:rPr>
        <w:t>Zamawiający</w:t>
      </w:r>
      <w:r>
        <w:rPr>
          <w:color w:val="000000"/>
          <w:sz w:val="24"/>
        </w:rPr>
        <w:t xml:space="preserve"> w</w:t>
      </w:r>
      <w:r w:rsidRPr="008E3A91">
        <w:rPr>
          <w:rFonts w:cs="Arial"/>
          <w:sz w:val="24"/>
          <w:szCs w:val="24"/>
        </w:rPr>
        <w:t xml:space="preserve"> odniesieniu do  klauzuli  ubezpieczenia  maszyn, urządzeń lub aparatów</w:t>
      </w:r>
      <w:r w:rsidR="000460B3">
        <w:rPr>
          <w:rFonts w:cs="Arial"/>
          <w:sz w:val="24"/>
          <w:szCs w:val="24"/>
        </w:rPr>
        <w:t xml:space="preserve"> od awarii i uszkodzeń wprowadza</w:t>
      </w:r>
      <w:r w:rsidRPr="008E3A91">
        <w:rPr>
          <w:rFonts w:cs="Arial"/>
          <w:sz w:val="24"/>
          <w:szCs w:val="24"/>
        </w:rPr>
        <w:t xml:space="preserve">   udział</w:t>
      </w:r>
      <w:r w:rsidR="000460B3">
        <w:rPr>
          <w:rFonts w:cs="Arial"/>
          <w:sz w:val="24"/>
          <w:szCs w:val="24"/>
        </w:rPr>
        <w:t xml:space="preserve"> własny</w:t>
      </w:r>
      <w:r w:rsidRPr="008E3A91">
        <w:rPr>
          <w:rFonts w:cs="Arial"/>
          <w:sz w:val="24"/>
          <w:szCs w:val="24"/>
        </w:rPr>
        <w:t xml:space="preserve"> w szkodzie w </w:t>
      </w:r>
      <w:r w:rsidR="000460B3">
        <w:rPr>
          <w:rFonts w:cs="Arial"/>
          <w:sz w:val="24"/>
          <w:szCs w:val="24"/>
        </w:rPr>
        <w:t xml:space="preserve">wysokości </w:t>
      </w:r>
      <w:r w:rsidRPr="008E3A91">
        <w:rPr>
          <w:rFonts w:cs="Arial"/>
          <w:sz w:val="24"/>
          <w:szCs w:val="24"/>
        </w:rPr>
        <w:t>400 PLN</w:t>
      </w:r>
      <w:r>
        <w:rPr>
          <w:rFonts w:cs="Arial"/>
          <w:sz w:val="24"/>
          <w:szCs w:val="24"/>
        </w:rPr>
        <w:t>.</w:t>
      </w:r>
    </w:p>
    <w:p w:rsidR="003B0F3A" w:rsidRPr="00320945" w:rsidRDefault="003B0F3A" w:rsidP="00C5471B">
      <w:pPr>
        <w:numPr>
          <w:ilvl w:val="0"/>
          <w:numId w:val="3"/>
        </w:numPr>
        <w:jc w:val="both"/>
        <w:rPr>
          <w:rFonts w:cs="Arial"/>
          <w:sz w:val="24"/>
          <w:szCs w:val="24"/>
        </w:rPr>
      </w:pPr>
      <w:r w:rsidRPr="00320945">
        <w:rPr>
          <w:rFonts w:cs="Arial"/>
          <w:sz w:val="24"/>
          <w:szCs w:val="24"/>
        </w:rPr>
        <w:t>W odniesieniu do  klauzuli  ubezpieczenia  maszyn, urządzeń lub aparatów od awarii prosimy o podanie łącznej wartości posiadanych maszyn, urządzeń lub aparatów.</w:t>
      </w:r>
    </w:p>
    <w:p w:rsidR="003B0F3A" w:rsidRPr="00320945" w:rsidRDefault="003B0F3A" w:rsidP="003B0F3A">
      <w:pPr>
        <w:ind w:left="360"/>
        <w:jc w:val="both"/>
        <w:rPr>
          <w:rFonts w:cs="Arial"/>
          <w:sz w:val="24"/>
          <w:szCs w:val="24"/>
        </w:rPr>
      </w:pPr>
      <w:r>
        <w:rPr>
          <w:b/>
          <w:color w:val="000000"/>
          <w:sz w:val="24"/>
        </w:rPr>
        <w:t xml:space="preserve">Odpowiedź: </w:t>
      </w:r>
      <w:r w:rsidRPr="0012198B">
        <w:rPr>
          <w:color w:val="000000"/>
          <w:sz w:val="24"/>
        </w:rPr>
        <w:t>Zamawiający</w:t>
      </w:r>
      <w:r>
        <w:rPr>
          <w:color w:val="000000"/>
          <w:sz w:val="24"/>
        </w:rPr>
        <w:t xml:space="preserve"> nie dysponuje wykazem </w:t>
      </w:r>
      <w:r w:rsidRPr="00717641">
        <w:rPr>
          <w:rFonts w:cs="Arial"/>
          <w:sz w:val="24"/>
          <w:szCs w:val="24"/>
        </w:rPr>
        <w:t xml:space="preserve">maszyn, urządzeń lub aparatów </w:t>
      </w:r>
      <w:r>
        <w:rPr>
          <w:rFonts w:cs="Arial"/>
          <w:sz w:val="24"/>
          <w:szCs w:val="24"/>
        </w:rPr>
        <w:t xml:space="preserve">wnioskowanych do ubezpieczenia </w:t>
      </w:r>
      <w:r w:rsidRPr="00717641">
        <w:rPr>
          <w:rFonts w:cs="Arial"/>
          <w:sz w:val="24"/>
          <w:szCs w:val="24"/>
        </w:rPr>
        <w:t>od awarii</w:t>
      </w:r>
      <w:r>
        <w:rPr>
          <w:rFonts w:cs="Arial"/>
          <w:sz w:val="24"/>
          <w:szCs w:val="24"/>
        </w:rPr>
        <w:t xml:space="preserve"> i uszkodzeń, gdyż odpowiedzialność ubezpieczyciela została ograniczona okresem eksploatacji do 10lat oraz limitem 200tyś zł na jedno i wszystkie zdarzenia w każdym okresie ubezpieczenia.</w:t>
      </w: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Prosimy o potwierdzenie że ochroną Odpowiedzialności Cywilnej nie są objęte imprezy obejmujące sporty ekstremalne, lotnicze, motorowe, oraz takie gdzie celem jest uzyskanie maksymalnej prędkości.</w:t>
      </w:r>
    </w:p>
    <w:p w:rsidR="003B0F3A" w:rsidRDefault="003B0F3A" w:rsidP="003B0F3A">
      <w:pPr>
        <w:pStyle w:val="Akapitzlist"/>
        <w:ind w:left="360"/>
        <w:jc w:val="both"/>
        <w:rPr>
          <w:b/>
          <w:sz w:val="24"/>
          <w:szCs w:val="24"/>
        </w:rPr>
      </w:pPr>
    </w:p>
    <w:p w:rsidR="003B0F3A" w:rsidRPr="004E4886" w:rsidRDefault="003B0F3A" w:rsidP="003B0F3A">
      <w:pPr>
        <w:pStyle w:val="Akapitzlist"/>
        <w:ind w:left="360"/>
        <w:jc w:val="both"/>
        <w:rPr>
          <w:rFonts w:cs="Arial"/>
          <w:color w:val="000000"/>
          <w:sz w:val="24"/>
          <w:szCs w:val="24"/>
        </w:rPr>
      </w:pPr>
      <w:r>
        <w:rPr>
          <w:b/>
          <w:sz w:val="24"/>
          <w:szCs w:val="24"/>
        </w:rPr>
        <w:t xml:space="preserve">Odpowiedź: </w:t>
      </w:r>
      <w:r>
        <w:rPr>
          <w:sz w:val="24"/>
          <w:szCs w:val="24"/>
        </w:rPr>
        <w:t xml:space="preserve"> </w:t>
      </w:r>
      <w:r>
        <w:rPr>
          <w:rFonts w:cs="Arial"/>
          <w:color w:val="000000"/>
        </w:rPr>
        <w:t>Zamawiający potwierdza, i</w:t>
      </w:r>
      <w:r>
        <w:rPr>
          <w:rFonts w:cs="Calibri"/>
        </w:rPr>
        <w:t xml:space="preserve">ż zakres ochrony odpowiedzialności cywilnej z tytułu organizacji imprez nie zawiera imprez obejmujących sporty motorowe, lotnicze, motorowodne </w:t>
      </w:r>
      <w:r w:rsidRPr="004E4886">
        <w:rPr>
          <w:rFonts w:cs="Arial"/>
          <w:color w:val="000000"/>
          <w:sz w:val="24"/>
          <w:szCs w:val="24"/>
        </w:rPr>
        <w:t>oraz takie gdzie celem jest uzyskanie maksymalnej prędkości.</w:t>
      </w:r>
    </w:p>
    <w:p w:rsidR="009629F9" w:rsidRPr="00320945" w:rsidRDefault="009629F9" w:rsidP="003B0F3A">
      <w:pPr>
        <w:pStyle w:val="Akapitzlist"/>
        <w:ind w:left="360"/>
        <w:jc w:val="both"/>
        <w:rPr>
          <w:rFonts w:cs="Arial"/>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Prosimy o potwierdzenie że ochroną nie mają być objęte imprezy podlegające obowiązkowemu ubezpieczeniu Odpowiedzialności Cywilnej</w:t>
      </w:r>
    </w:p>
    <w:p w:rsidR="003B0F3A" w:rsidRDefault="003B0F3A" w:rsidP="003B0F3A">
      <w:pPr>
        <w:pStyle w:val="Akapitzlist"/>
        <w:ind w:left="360"/>
        <w:jc w:val="both"/>
        <w:rPr>
          <w:b/>
          <w:color w:val="000000"/>
          <w:sz w:val="24"/>
        </w:rPr>
      </w:pPr>
    </w:p>
    <w:p w:rsidR="003B0F3A" w:rsidRPr="004E4886" w:rsidRDefault="003B0F3A" w:rsidP="003B0F3A">
      <w:pPr>
        <w:pStyle w:val="Akapitzlist"/>
        <w:ind w:left="360"/>
        <w:jc w:val="both"/>
        <w:rPr>
          <w:rFonts w:cs="Arial"/>
          <w:color w:val="000000"/>
          <w:sz w:val="24"/>
          <w:szCs w:val="24"/>
        </w:rPr>
      </w:pPr>
      <w:r>
        <w:rPr>
          <w:b/>
          <w:color w:val="000000"/>
          <w:sz w:val="24"/>
        </w:rPr>
        <w:t xml:space="preserve">Odpowiedź: </w:t>
      </w:r>
      <w:r w:rsidRPr="0012198B">
        <w:rPr>
          <w:color w:val="000000"/>
          <w:sz w:val="24"/>
        </w:rPr>
        <w:t>Zamawiający</w:t>
      </w:r>
      <w:r>
        <w:rPr>
          <w:color w:val="000000"/>
          <w:sz w:val="24"/>
        </w:rPr>
        <w:t xml:space="preserve"> potwierdza </w:t>
      </w:r>
      <w:r w:rsidRPr="004E4886">
        <w:rPr>
          <w:rFonts w:cs="Arial"/>
          <w:color w:val="000000"/>
          <w:sz w:val="24"/>
          <w:szCs w:val="24"/>
        </w:rPr>
        <w:t>że ochroną nie mają być objęte imprezy podlegające obowiązkowemu ubezpieczeniu Odpowiedzialności Cywilnej</w:t>
      </w:r>
    </w:p>
    <w:p w:rsidR="009629F9" w:rsidRPr="00320945" w:rsidRDefault="009629F9" w:rsidP="003B0F3A">
      <w:pPr>
        <w:pStyle w:val="Akapitzlist"/>
        <w:ind w:left="360"/>
        <w:jc w:val="both"/>
        <w:rPr>
          <w:rFonts w:cs="Arial"/>
          <w:color w:val="000000"/>
          <w:sz w:val="24"/>
          <w:szCs w:val="24"/>
        </w:rPr>
      </w:pPr>
    </w:p>
    <w:p w:rsidR="003B0F3A" w:rsidRPr="00320945" w:rsidRDefault="003B0F3A" w:rsidP="00C5471B">
      <w:pPr>
        <w:pStyle w:val="Akapitzlist"/>
        <w:numPr>
          <w:ilvl w:val="0"/>
          <w:numId w:val="3"/>
        </w:numPr>
        <w:autoSpaceDE w:val="0"/>
        <w:autoSpaceDN w:val="0"/>
        <w:adjustRightInd w:val="0"/>
        <w:jc w:val="both"/>
        <w:rPr>
          <w:rFonts w:cs="Arial"/>
          <w:bCs/>
          <w:color w:val="000000"/>
          <w:sz w:val="24"/>
          <w:szCs w:val="24"/>
        </w:rPr>
      </w:pPr>
      <w:r w:rsidRPr="00320945">
        <w:rPr>
          <w:rFonts w:cs="Arial"/>
          <w:color w:val="000000"/>
          <w:sz w:val="24"/>
          <w:szCs w:val="24"/>
        </w:rPr>
        <w:t>Jeżeli zakresem ochrony Odpowiedzialności Cywilnej objęte są także szkody związane z pokazami pirotechnicznymi i  sztucznych ogni prosimy o wprowadzenie dodatkowego zapisu „pod warunkiem, że pokaz jest organizowany przez firmę profesjonalnie zajmującą się organizowaniem pokazów pirotechnicznych i sztucznych ogni”</w:t>
      </w:r>
    </w:p>
    <w:p w:rsidR="003B0F3A" w:rsidRPr="00487AA9" w:rsidRDefault="003B0F3A" w:rsidP="003B0F3A">
      <w:pPr>
        <w:pStyle w:val="Standard"/>
        <w:shd w:val="clear" w:color="auto" w:fill="FFFFFF"/>
        <w:tabs>
          <w:tab w:val="left" w:pos="450"/>
        </w:tabs>
        <w:spacing w:line="276" w:lineRule="auto"/>
        <w:ind w:left="360"/>
        <w:rPr>
          <w:rStyle w:val="Uwydatnienie"/>
          <w:rFonts w:cs="Calibri"/>
          <w:i w:val="0"/>
          <w:sz w:val="24"/>
        </w:rPr>
      </w:pPr>
      <w:r>
        <w:rPr>
          <w:b/>
          <w:color w:val="000000"/>
          <w:sz w:val="24"/>
        </w:rPr>
        <w:t xml:space="preserve">Odpowiedź: </w:t>
      </w:r>
      <w:r w:rsidRPr="00487AA9">
        <w:rPr>
          <w:rStyle w:val="Uwydatnienie"/>
          <w:rFonts w:cs="Calibri"/>
          <w:i w:val="0"/>
          <w:sz w:val="24"/>
        </w:rPr>
        <w:t>Zamawiający informuje, iż modyfikuje zapis</w:t>
      </w:r>
      <w:r w:rsidRPr="00487AA9">
        <w:t xml:space="preserve"> </w:t>
      </w:r>
      <w:r w:rsidRPr="00487AA9">
        <w:rPr>
          <w:rStyle w:val="Uwydatnienie"/>
          <w:rFonts w:cs="Calibri"/>
          <w:i w:val="0"/>
          <w:sz w:val="24"/>
        </w:rPr>
        <w:t>Załącznika nr 5 do SIWZ_ wzór umowy do Zadania 1 (istotne postanowienia umowy)  §4 ust.4, pkt g. na następującą treść:</w:t>
      </w:r>
    </w:p>
    <w:p w:rsidR="003B0F3A" w:rsidRDefault="003B0F3A" w:rsidP="003B0F3A">
      <w:pPr>
        <w:pStyle w:val="Standard"/>
        <w:shd w:val="clear" w:color="auto" w:fill="FFFFFF"/>
        <w:tabs>
          <w:tab w:val="left" w:pos="450"/>
        </w:tabs>
        <w:spacing w:line="276" w:lineRule="auto"/>
        <w:ind w:left="360"/>
        <w:rPr>
          <w:rStyle w:val="Uwydatnienie"/>
          <w:rFonts w:cs="Calibri"/>
          <w:b/>
          <w:i w:val="0"/>
          <w:sz w:val="24"/>
        </w:rPr>
      </w:pPr>
    </w:p>
    <w:p w:rsidR="003B0F3A" w:rsidRDefault="003B0F3A" w:rsidP="003B0F3A">
      <w:pPr>
        <w:pStyle w:val="Standard"/>
        <w:widowControl/>
        <w:tabs>
          <w:tab w:val="left" w:pos="904"/>
        </w:tabs>
        <w:spacing w:before="57" w:after="57" w:line="276" w:lineRule="auto"/>
        <w:ind w:left="360"/>
        <w:rPr>
          <w:i/>
          <w:color w:val="000000"/>
        </w:rPr>
      </w:pPr>
      <w:r>
        <w:rPr>
          <w:rFonts w:cs="Calibri"/>
          <w:i/>
          <w:color w:val="000000"/>
          <w:sz w:val="24"/>
        </w:rPr>
        <w:t>g.</w:t>
      </w:r>
      <w:r>
        <w:rPr>
          <w:rFonts w:cs="Calibri"/>
          <w:i/>
          <w:color w:val="000000"/>
          <w:sz w:val="24"/>
        </w:rPr>
        <w:tab/>
        <w:t>włączenie odpowiedzialności cywilnej za szkody wyrządzone w wyniku przeprowadzania imprez, również imprez masowych (z wyłączeniem imprez masowych, spełniających kryteria określone w ustawie o bezpieczeństwie imprez masowych (</w:t>
      </w:r>
      <w:proofErr w:type="spellStart"/>
      <w:r>
        <w:rPr>
          <w:rFonts w:cs="Calibri"/>
          <w:i/>
          <w:color w:val="000000"/>
          <w:sz w:val="24"/>
        </w:rPr>
        <w:t>t.j</w:t>
      </w:r>
      <w:proofErr w:type="spellEnd"/>
      <w:r>
        <w:rPr>
          <w:rFonts w:cs="Calibri"/>
          <w:i/>
          <w:color w:val="000000"/>
          <w:sz w:val="24"/>
        </w:rPr>
        <w:t xml:space="preserve">. Dz.U. z 2018 r. poz. 1870 z </w:t>
      </w:r>
      <w:proofErr w:type="spellStart"/>
      <w:r>
        <w:rPr>
          <w:rFonts w:cs="Calibri"/>
          <w:i/>
          <w:color w:val="000000"/>
          <w:sz w:val="24"/>
        </w:rPr>
        <w:t>późn</w:t>
      </w:r>
      <w:proofErr w:type="spellEnd"/>
      <w:r>
        <w:rPr>
          <w:rFonts w:cs="Calibri"/>
          <w:i/>
          <w:color w:val="000000"/>
          <w:sz w:val="24"/>
        </w:rPr>
        <w:t xml:space="preserve">. zm.), jak również imprez organizowanych przy współudziale Urzędu Miejskiego w Kuźni Raciborskiej, imprez organizowanych lub imprez współorganizowanych przez jednostki organizacyjne Gminy Kuźnia Raciborska (w szczególności placówki oświatowe, w związku wynajmem lub innym udostępnieniem </w:t>
      </w:r>
      <w:proofErr w:type="spellStart"/>
      <w:r>
        <w:rPr>
          <w:rFonts w:cs="Calibri"/>
          <w:i/>
          <w:color w:val="000000"/>
          <w:sz w:val="24"/>
        </w:rPr>
        <w:t>sal</w:t>
      </w:r>
      <w:proofErr w:type="spellEnd"/>
      <w:r>
        <w:rPr>
          <w:rFonts w:cs="Calibri"/>
          <w:i/>
          <w:color w:val="000000"/>
          <w:sz w:val="24"/>
        </w:rPr>
        <w:t xml:space="preserve"> gimnastycznych, klasowych lub innych pomieszczeń w celu organizacji zabaw, kiermaszów, festynów, itp.) oraz jednostki posiadające osobowość prawną. </w:t>
      </w:r>
    </w:p>
    <w:p w:rsidR="003B0F3A" w:rsidRDefault="003B0F3A" w:rsidP="003B0F3A">
      <w:pPr>
        <w:pStyle w:val="Standard"/>
        <w:widowControl/>
        <w:tabs>
          <w:tab w:val="left" w:pos="904"/>
        </w:tabs>
        <w:spacing w:before="57" w:after="57" w:line="276" w:lineRule="auto"/>
        <w:ind w:left="360"/>
        <w:rPr>
          <w:rFonts w:cs="Calibri"/>
          <w:i/>
          <w:color w:val="000000"/>
          <w:sz w:val="24"/>
        </w:rPr>
      </w:pPr>
      <w:r>
        <w:rPr>
          <w:rFonts w:cs="Calibri"/>
          <w:i/>
          <w:color w:val="000000"/>
          <w:sz w:val="24"/>
        </w:rPr>
        <w:t>Zakres ubezpieczenia obejmuje pokazy sztucznych ogni/fajerwerków oraz imprez z użyciem materiałów wybuchowych przeprowadzanych przez firmy do tego uprawnione.</w:t>
      </w:r>
      <w:r>
        <w:rPr>
          <w:rFonts w:cs="Calibri"/>
          <w:i/>
          <w:color w:val="000000"/>
          <w:sz w:val="24"/>
        </w:rPr>
        <w:br/>
        <w:t xml:space="preserve"> </w:t>
      </w:r>
      <w:proofErr w:type="spellStart"/>
      <w:r>
        <w:rPr>
          <w:rFonts w:cs="Calibri"/>
          <w:i/>
          <w:color w:val="000000"/>
          <w:sz w:val="24"/>
        </w:rPr>
        <w:t>Sublimit</w:t>
      </w:r>
      <w:proofErr w:type="spellEnd"/>
      <w:r>
        <w:rPr>
          <w:rFonts w:cs="Calibri"/>
          <w:i/>
          <w:color w:val="000000"/>
          <w:sz w:val="24"/>
        </w:rPr>
        <w:t xml:space="preserve"> 1.000.000,00 zł na jedno i wszystkie zdarzenia w każdym okresie ubezpieczenia oraz </w:t>
      </w:r>
      <w:proofErr w:type="spellStart"/>
      <w:r>
        <w:rPr>
          <w:rFonts w:cs="Calibri"/>
          <w:i/>
          <w:color w:val="000000"/>
          <w:sz w:val="24"/>
        </w:rPr>
        <w:t>podlimit</w:t>
      </w:r>
      <w:proofErr w:type="spellEnd"/>
      <w:r>
        <w:rPr>
          <w:rFonts w:cs="Calibri"/>
          <w:i/>
          <w:color w:val="000000"/>
          <w:sz w:val="24"/>
        </w:rPr>
        <w:t xml:space="preserve"> dla szkód wyrządzonych przez pokazy sztucznych ogni/fajerwerk</w:t>
      </w:r>
      <w:r>
        <w:rPr>
          <w:rFonts w:cs="Calibri" w:hint="eastAsia"/>
          <w:i/>
          <w:color w:val="000000"/>
          <w:sz w:val="24"/>
        </w:rPr>
        <w:t>ó</w:t>
      </w:r>
      <w:r>
        <w:rPr>
          <w:rFonts w:cs="Calibri"/>
          <w:i/>
          <w:color w:val="000000"/>
          <w:sz w:val="24"/>
        </w:rPr>
        <w:t>w oraz imprez z użyciem materiał</w:t>
      </w:r>
      <w:r>
        <w:rPr>
          <w:rFonts w:cs="Calibri" w:hint="eastAsia"/>
          <w:i/>
          <w:color w:val="000000"/>
          <w:sz w:val="24"/>
        </w:rPr>
        <w:t>ó</w:t>
      </w:r>
      <w:r>
        <w:rPr>
          <w:rFonts w:cs="Calibri"/>
          <w:i/>
          <w:color w:val="000000"/>
          <w:sz w:val="24"/>
        </w:rPr>
        <w:t>w wybuchowych w wysokości 500.000,00 zł na jedno i wszystkie zdarzenia w każdym okresie ubezpieczenia.</w:t>
      </w:r>
    </w:p>
    <w:p w:rsidR="003B0F3A" w:rsidRPr="00320945" w:rsidRDefault="003B0F3A" w:rsidP="003B0F3A">
      <w:pPr>
        <w:pStyle w:val="Akapitzlist"/>
        <w:autoSpaceDE w:val="0"/>
        <w:autoSpaceDN w:val="0"/>
        <w:adjustRightInd w:val="0"/>
        <w:ind w:left="360"/>
        <w:jc w:val="both"/>
        <w:rPr>
          <w:rFonts w:cs="Arial"/>
          <w:bCs/>
          <w:color w:val="000000"/>
          <w:sz w:val="24"/>
          <w:szCs w:val="24"/>
        </w:rPr>
      </w:pPr>
    </w:p>
    <w:p w:rsidR="003B0F3A" w:rsidRPr="00320945" w:rsidRDefault="003B0F3A" w:rsidP="00C5471B">
      <w:pPr>
        <w:pStyle w:val="Akapitzlist"/>
        <w:numPr>
          <w:ilvl w:val="0"/>
          <w:numId w:val="3"/>
        </w:numPr>
        <w:jc w:val="both"/>
        <w:rPr>
          <w:rFonts w:cs="Arial"/>
          <w:color w:val="000000"/>
          <w:sz w:val="24"/>
          <w:szCs w:val="24"/>
        </w:rPr>
      </w:pPr>
      <w:r w:rsidRPr="00320945">
        <w:rPr>
          <w:rFonts w:cs="Arial"/>
          <w:color w:val="000000"/>
          <w:sz w:val="24"/>
          <w:szCs w:val="24"/>
        </w:rPr>
        <w:t>Prosimy o potwierdzenie że ochroną nie ma być objęta Odpowiedzialność Cywilna za choroby zawodowe</w:t>
      </w:r>
    </w:p>
    <w:p w:rsidR="003B0F3A" w:rsidRDefault="003B0F3A" w:rsidP="003B0F3A">
      <w:pPr>
        <w:pStyle w:val="Akapitzlist"/>
        <w:ind w:left="360"/>
        <w:jc w:val="both"/>
        <w:rPr>
          <w:b/>
          <w:color w:val="000000"/>
          <w:sz w:val="24"/>
        </w:rPr>
      </w:pPr>
    </w:p>
    <w:p w:rsidR="003B0F3A" w:rsidRDefault="003B0F3A" w:rsidP="003B0F3A">
      <w:pPr>
        <w:pStyle w:val="Akapitzlist"/>
        <w:ind w:left="360"/>
        <w:jc w:val="both"/>
        <w:rPr>
          <w:rFonts w:cs="Arial"/>
          <w:color w:val="000000"/>
          <w:sz w:val="24"/>
          <w:szCs w:val="24"/>
        </w:rPr>
      </w:pPr>
      <w:r>
        <w:rPr>
          <w:b/>
          <w:color w:val="000000"/>
          <w:sz w:val="24"/>
        </w:rPr>
        <w:t xml:space="preserve">Odpowiedź: </w:t>
      </w:r>
      <w:r w:rsidRPr="0012198B">
        <w:rPr>
          <w:color w:val="000000"/>
          <w:sz w:val="24"/>
        </w:rPr>
        <w:t>Zamawiający</w:t>
      </w:r>
      <w:r>
        <w:rPr>
          <w:color w:val="000000"/>
          <w:sz w:val="24"/>
        </w:rPr>
        <w:t xml:space="preserve"> potwierdza </w:t>
      </w:r>
      <w:r w:rsidRPr="004E4886">
        <w:rPr>
          <w:rFonts w:cs="Arial"/>
          <w:color w:val="000000"/>
          <w:sz w:val="24"/>
          <w:szCs w:val="24"/>
        </w:rPr>
        <w:t>że</w:t>
      </w:r>
      <w:r w:rsidRPr="00320945">
        <w:rPr>
          <w:rFonts w:cs="Arial"/>
          <w:color w:val="000000"/>
          <w:sz w:val="24"/>
          <w:szCs w:val="24"/>
        </w:rPr>
        <w:t xml:space="preserve"> </w:t>
      </w:r>
      <w:r w:rsidRPr="00F47737">
        <w:rPr>
          <w:rFonts w:cs="Arial"/>
          <w:color w:val="000000"/>
          <w:sz w:val="24"/>
          <w:szCs w:val="24"/>
        </w:rPr>
        <w:t>ochroną nie ma być objęta Odpowiedzialność Cywilna za choroby zawodowe</w:t>
      </w:r>
    </w:p>
    <w:p w:rsidR="000460B3" w:rsidRPr="00F47737" w:rsidRDefault="000460B3" w:rsidP="003B0F3A">
      <w:pPr>
        <w:pStyle w:val="Akapitzlist"/>
        <w:ind w:left="360"/>
        <w:jc w:val="both"/>
        <w:rPr>
          <w:rFonts w:cs="Arial"/>
          <w:color w:val="000000"/>
          <w:sz w:val="24"/>
          <w:szCs w:val="24"/>
        </w:rPr>
      </w:pPr>
    </w:p>
    <w:p w:rsidR="003B0F3A" w:rsidRPr="00320945" w:rsidRDefault="003B0F3A" w:rsidP="00C5471B">
      <w:pPr>
        <w:pStyle w:val="Akapitzlist"/>
        <w:numPr>
          <w:ilvl w:val="0"/>
          <w:numId w:val="3"/>
        </w:numPr>
        <w:spacing w:after="0"/>
        <w:contextualSpacing w:val="0"/>
        <w:jc w:val="both"/>
        <w:rPr>
          <w:rFonts w:cs="Arial"/>
          <w:color w:val="000000"/>
          <w:sz w:val="24"/>
          <w:szCs w:val="24"/>
        </w:rPr>
      </w:pPr>
      <w:r w:rsidRPr="00320945">
        <w:rPr>
          <w:rFonts w:cs="Arial"/>
          <w:color w:val="000000"/>
          <w:sz w:val="24"/>
          <w:szCs w:val="24"/>
        </w:rPr>
        <w:t xml:space="preserve">Prosimy o potwierdzenie, że  </w:t>
      </w:r>
      <w:r w:rsidRPr="00320945">
        <w:rPr>
          <w:rFonts w:cs="Arial"/>
          <w:bCs/>
          <w:color w:val="000000"/>
          <w:sz w:val="24"/>
          <w:szCs w:val="24"/>
        </w:rPr>
        <w:t>zakres ubezpieczenia odpowiedzialności cywilnej nie obejmuje szkód powstałych w związku z prowadzeniem działalności, medycznej, badawczej, farmaceutycznej a także udzielaniem świadczeń opieki zdrowotnej</w:t>
      </w:r>
      <w:r w:rsidRPr="00320945">
        <w:rPr>
          <w:rFonts w:cs="Arial"/>
          <w:color w:val="000000"/>
          <w:sz w:val="24"/>
          <w:szCs w:val="24"/>
        </w:rPr>
        <w:t>.</w:t>
      </w:r>
    </w:p>
    <w:p w:rsidR="003B0F3A" w:rsidRDefault="003B0F3A" w:rsidP="003B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b/>
          <w:color w:val="000000"/>
          <w:sz w:val="24"/>
        </w:rPr>
      </w:pPr>
    </w:p>
    <w:p w:rsidR="003B0F3A" w:rsidRDefault="003B0F3A" w:rsidP="003B0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cs="Arial"/>
          <w:b/>
          <w:sz w:val="24"/>
          <w:szCs w:val="24"/>
          <w:lang w:eastAsia="pl-PL"/>
        </w:rPr>
      </w:pPr>
      <w:r>
        <w:rPr>
          <w:b/>
          <w:color w:val="000000"/>
          <w:sz w:val="24"/>
        </w:rPr>
        <w:t xml:space="preserve">Odpowiedź: </w:t>
      </w:r>
      <w:r>
        <w:rPr>
          <w:rFonts w:cs="Arial"/>
          <w:sz w:val="24"/>
          <w:szCs w:val="24"/>
          <w:lang w:eastAsia="pl-PL"/>
        </w:rPr>
        <w:t>Zamawiający potwierdza, iż zakresem ochrony nie jest objęta odpowiedzialność związana z prowadzeniem dz</w:t>
      </w:r>
      <w:r w:rsidR="000106F7">
        <w:rPr>
          <w:rFonts w:cs="Arial"/>
          <w:sz w:val="24"/>
          <w:szCs w:val="24"/>
          <w:lang w:eastAsia="pl-PL"/>
        </w:rPr>
        <w:t>iałalności medycznej, badawczej</w:t>
      </w:r>
      <w:r>
        <w:rPr>
          <w:rFonts w:cs="Arial"/>
          <w:sz w:val="24"/>
          <w:szCs w:val="24"/>
          <w:lang w:eastAsia="pl-PL"/>
        </w:rPr>
        <w:t>, farmaceutycznej, a także udzielaniem świadczeń opieki zdrowotnej oraz zarządzaniem jednostkami służby zdrowia.</w:t>
      </w:r>
    </w:p>
    <w:p w:rsidR="003B0F3A" w:rsidRPr="00320945" w:rsidRDefault="003B0F3A" w:rsidP="003B0F3A">
      <w:pPr>
        <w:spacing w:after="0"/>
        <w:jc w:val="both"/>
        <w:rPr>
          <w:rFonts w:eastAsia="Times New Roman" w:cs="Arial"/>
          <w:color w:val="000000"/>
          <w:sz w:val="24"/>
          <w:szCs w:val="24"/>
          <w:lang w:eastAsia="pl-PL"/>
        </w:rPr>
      </w:pPr>
    </w:p>
    <w:p w:rsidR="003B0F3A" w:rsidRPr="00320945" w:rsidRDefault="000106F7" w:rsidP="00C5471B">
      <w:pPr>
        <w:pStyle w:val="Akapitzlist"/>
        <w:numPr>
          <w:ilvl w:val="0"/>
          <w:numId w:val="3"/>
        </w:numPr>
        <w:spacing w:after="0"/>
        <w:jc w:val="both"/>
        <w:rPr>
          <w:rFonts w:eastAsia="Times New Roman" w:cs="Arial"/>
          <w:color w:val="000000"/>
          <w:sz w:val="24"/>
          <w:szCs w:val="24"/>
          <w:lang w:eastAsia="pl-PL"/>
        </w:rPr>
      </w:pPr>
      <w:r>
        <w:rPr>
          <w:rFonts w:eastAsia="Times New Roman" w:cs="Arial"/>
          <w:color w:val="000000"/>
          <w:sz w:val="24"/>
          <w:szCs w:val="24"/>
          <w:lang w:eastAsia="pl-PL"/>
        </w:rPr>
        <w:t xml:space="preserve">Czy Zamawiający </w:t>
      </w:r>
      <w:r w:rsidR="003B0F3A" w:rsidRPr="00320945">
        <w:rPr>
          <w:rFonts w:eastAsia="Times New Roman" w:cs="Arial"/>
          <w:color w:val="000000"/>
          <w:sz w:val="24"/>
          <w:szCs w:val="24"/>
          <w:lang w:eastAsia="pl-PL"/>
        </w:rPr>
        <w:t>posiada/zarządza/administruje  wysypiskiem śmieci i/lub zakładem utylizacji odpadów? Jeżeli tak to proszę o podanie poniższych informacji:</w:t>
      </w:r>
    </w:p>
    <w:p w:rsidR="003B0F3A" w:rsidRPr="00320945" w:rsidRDefault="003B0F3A" w:rsidP="00C5471B">
      <w:pPr>
        <w:pStyle w:val="Akapitzlist"/>
        <w:numPr>
          <w:ilvl w:val="1"/>
          <w:numId w:val="2"/>
        </w:numPr>
        <w:jc w:val="both"/>
        <w:rPr>
          <w:rFonts w:cs="Arial"/>
          <w:color w:val="000000"/>
          <w:sz w:val="24"/>
          <w:szCs w:val="24"/>
        </w:rPr>
      </w:pPr>
      <w:r w:rsidRPr="00320945">
        <w:rPr>
          <w:rFonts w:cs="Arial"/>
          <w:color w:val="000000"/>
          <w:sz w:val="24"/>
          <w:szCs w:val="24"/>
        </w:rPr>
        <w:t>Gdzie się znajduję – adres</w:t>
      </w:r>
    </w:p>
    <w:p w:rsidR="003B0F3A" w:rsidRPr="00320945" w:rsidRDefault="003B0F3A" w:rsidP="00C5471B">
      <w:pPr>
        <w:pStyle w:val="Akapitzlist"/>
        <w:numPr>
          <w:ilvl w:val="1"/>
          <w:numId w:val="2"/>
        </w:numPr>
        <w:jc w:val="both"/>
        <w:rPr>
          <w:rFonts w:cs="Arial"/>
          <w:color w:val="000000"/>
          <w:sz w:val="24"/>
          <w:szCs w:val="24"/>
        </w:rPr>
      </w:pPr>
      <w:r w:rsidRPr="00320945">
        <w:rPr>
          <w:rFonts w:cs="Arial"/>
          <w:color w:val="000000"/>
          <w:sz w:val="24"/>
          <w:szCs w:val="24"/>
        </w:rPr>
        <w:t>Od kiedy funkcjonuje</w:t>
      </w:r>
    </w:p>
    <w:p w:rsidR="003B0F3A" w:rsidRPr="00320945" w:rsidRDefault="003B0F3A" w:rsidP="00C5471B">
      <w:pPr>
        <w:pStyle w:val="Akapitzlist"/>
        <w:numPr>
          <w:ilvl w:val="1"/>
          <w:numId w:val="2"/>
        </w:numPr>
        <w:jc w:val="both"/>
        <w:rPr>
          <w:rFonts w:cs="Arial"/>
          <w:color w:val="000000"/>
          <w:sz w:val="24"/>
          <w:szCs w:val="24"/>
        </w:rPr>
      </w:pPr>
      <w:r w:rsidRPr="00320945">
        <w:rPr>
          <w:rFonts w:cs="Arial"/>
          <w:color w:val="000000"/>
          <w:sz w:val="24"/>
          <w:szCs w:val="24"/>
        </w:rPr>
        <w:t>Na jak dużym obszarze</w:t>
      </w:r>
    </w:p>
    <w:p w:rsidR="003B0F3A" w:rsidRPr="00320945" w:rsidRDefault="003B0F3A" w:rsidP="00C5471B">
      <w:pPr>
        <w:pStyle w:val="Akapitzlist"/>
        <w:numPr>
          <w:ilvl w:val="1"/>
          <w:numId w:val="2"/>
        </w:numPr>
        <w:jc w:val="both"/>
        <w:rPr>
          <w:rFonts w:cs="Arial"/>
          <w:color w:val="000000"/>
          <w:sz w:val="24"/>
          <w:szCs w:val="24"/>
        </w:rPr>
      </w:pPr>
      <w:r w:rsidRPr="00320945">
        <w:rPr>
          <w:rFonts w:cs="Arial"/>
          <w:color w:val="000000"/>
          <w:sz w:val="24"/>
          <w:szCs w:val="24"/>
        </w:rPr>
        <w:t>Czy planowane jest jego zamknięcie, jeżeli tak to kiedy</w:t>
      </w:r>
    </w:p>
    <w:p w:rsidR="003B0F3A" w:rsidRPr="00320945" w:rsidRDefault="003B0F3A" w:rsidP="00C5471B">
      <w:pPr>
        <w:pStyle w:val="Akapitzlist"/>
        <w:numPr>
          <w:ilvl w:val="1"/>
          <w:numId w:val="2"/>
        </w:numPr>
        <w:jc w:val="both"/>
        <w:rPr>
          <w:rFonts w:cs="Arial"/>
          <w:color w:val="000000"/>
          <w:sz w:val="24"/>
          <w:szCs w:val="24"/>
        </w:rPr>
      </w:pPr>
      <w:r w:rsidRPr="00320945">
        <w:rPr>
          <w:rFonts w:cs="Arial"/>
          <w:color w:val="000000"/>
          <w:sz w:val="24"/>
          <w:szCs w:val="24"/>
        </w:rPr>
        <w:t>Co znajduje się w najbliższym sąsiedztwie wysypiska</w:t>
      </w:r>
    </w:p>
    <w:p w:rsidR="003B0F3A" w:rsidRPr="006C10FA" w:rsidRDefault="003B0F3A" w:rsidP="003B0F3A">
      <w:pPr>
        <w:tabs>
          <w:tab w:val="left" w:pos="6330"/>
        </w:tabs>
        <w:jc w:val="both"/>
        <w:rPr>
          <w:rFonts w:cs="Arial"/>
          <w:sz w:val="24"/>
          <w:szCs w:val="24"/>
        </w:rPr>
      </w:pPr>
      <w:r w:rsidRPr="006C10FA">
        <w:rPr>
          <w:b/>
          <w:sz w:val="24"/>
          <w:szCs w:val="24"/>
        </w:rPr>
        <w:t xml:space="preserve">Odpowiedź </w:t>
      </w:r>
      <w:r w:rsidRPr="006C10FA">
        <w:rPr>
          <w:rFonts w:cs="Arial"/>
          <w:sz w:val="24"/>
          <w:szCs w:val="24"/>
          <w:lang w:eastAsia="pl-PL"/>
        </w:rPr>
        <w:t xml:space="preserve">Zamawiający </w:t>
      </w:r>
      <w:r w:rsidRPr="006C10FA">
        <w:rPr>
          <w:rFonts w:cs="Arial"/>
          <w:sz w:val="24"/>
          <w:szCs w:val="24"/>
        </w:rPr>
        <w:t>potwierdza, iż posiada punkt selektywnej zbiórki odpadów</w:t>
      </w:r>
      <w:r w:rsidR="006C10FA" w:rsidRPr="006C10FA">
        <w:rPr>
          <w:rFonts w:cs="Arial"/>
          <w:sz w:val="24"/>
          <w:szCs w:val="24"/>
        </w:rPr>
        <w:t xml:space="preserve"> komunalnych</w:t>
      </w:r>
      <w:r w:rsidRPr="006C10FA">
        <w:rPr>
          <w:rFonts w:cs="Arial"/>
          <w:sz w:val="24"/>
          <w:szCs w:val="24"/>
        </w:rPr>
        <w:t>, natomiast nie posiada wysypiska śmieci, sortowni śmieci, składowiska odpadów, spalarni śmieci.</w:t>
      </w:r>
    </w:p>
    <w:p w:rsidR="003B0F3A" w:rsidRPr="00320945" w:rsidRDefault="003B0F3A" w:rsidP="00C5471B">
      <w:pPr>
        <w:numPr>
          <w:ilvl w:val="0"/>
          <w:numId w:val="3"/>
        </w:numPr>
        <w:spacing w:after="0"/>
        <w:jc w:val="both"/>
        <w:rPr>
          <w:rFonts w:cs="Arial"/>
          <w:color w:val="000000"/>
          <w:sz w:val="24"/>
          <w:szCs w:val="24"/>
        </w:rPr>
      </w:pPr>
      <w:r w:rsidRPr="00320945">
        <w:rPr>
          <w:rFonts w:cs="Arial"/>
          <w:color w:val="000000"/>
          <w:sz w:val="24"/>
          <w:szCs w:val="24"/>
        </w:rPr>
        <w:t xml:space="preserve">Prosimy o potwierdzenie, </w:t>
      </w:r>
      <w:r w:rsidRPr="00320945">
        <w:rPr>
          <w:rFonts w:cs="Arial"/>
          <w:bCs/>
          <w:color w:val="000000"/>
          <w:sz w:val="24"/>
          <w:szCs w:val="24"/>
        </w:rPr>
        <w:t>że zakres ubezpieczenia odpowiedzialności cywilnej nie obejmuje szkód powstałych w związku z posiadaniem, użytkowaniem, zarządzaniem oraz administrowaniem wysypiskiem lub składowiskiem odpadów a także w związku z prowadzeniem działalności związanej z sortowaniem, spalaniem, utylizowaniem, odzyskiem odpadów lub jakimkolwiek innym ich przetwarzaniem.</w:t>
      </w:r>
    </w:p>
    <w:p w:rsidR="003B0F3A" w:rsidRPr="006C10FA" w:rsidRDefault="000106F7" w:rsidP="000106F7">
      <w:pPr>
        <w:tabs>
          <w:tab w:val="left" w:pos="6330"/>
        </w:tabs>
        <w:ind w:left="284"/>
        <w:jc w:val="both"/>
        <w:rPr>
          <w:rFonts w:cs="Arial"/>
          <w:sz w:val="24"/>
          <w:szCs w:val="24"/>
        </w:rPr>
      </w:pPr>
      <w:r>
        <w:rPr>
          <w:b/>
          <w:sz w:val="24"/>
          <w:szCs w:val="24"/>
        </w:rPr>
        <w:t xml:space="preserve"> </w:t>
      </w:r>
      <w:r w:rsidR="006C10FA">
        <w:rPr>
          <w:b/>
          <w:sz w:val="24"/>
          <w:szCs w:val="24"/>
        </w:rPr>
        <w:t xml:space="preserve">Odpowiedź </w:t>
      </w:r>
      <w:r w:rsidR="003B0F3A" w:rsidRPr="006C10FA">
        <w:rPr>
          <w:rFonts w:cs="Arial"/>
          <w:sz w:val="24"/>
          <w:szCs w:val="24"/>
          <w:lang w:eastAsia="pl-PL"/>
        </w:rPr>
        <w:t xml:space="preserve">Zamawiający </w:t>
      </w:r>
      <w:r w:rsidR="003B0F3A" w:rsidRPr="006C10FA">
        <w:rPr>
          <w:rFonts w:cs="Arial"/>
          <w:sz w:val="24"/>
          <w:szCs w:val="24"/>
        </w:rPr>
        <w:t>potwierdza, iż posiada punkt selektywnej zbiórki odpadów</w:t>
      </w:r>
      <w:r w:rsidR="006C10FA" w:rsidRPr="006C10FA">
        <w:rPr>
          <w:rFonts w:cs="Arial"/>
          <w:sz w:val="24"/>
          <w:szCs w:val="24"/>
        </w:rPr>
        <w:t xml:space="preserve"> </w:t>
      </w:r>
      <w:r>
        <w:rPr>
          <w:rFonts w:cs="Arial"/>
          <w:sz w:val="24"/>
          <w:szCs w:val="24"/>
        </w:rPr>
        <w:t xml:space="preserve"> </w:t>
      </w:r>
      <w:r w:rsidR="006C10FA" w:rsidRPr="006C10FA">
        <w:rPr>
          <w:rFonts w:cs="Arial"/>
          <w:sz w:val="24"/>
          <w:szCs w:val="24"/>
        </w:rPr>
        <w:t>komunalnych</w:t>
      </w:r>
      <w:r w:rsidR="003B0F3A" w:rsidRPr="006C10FA">
        <w:rPr>
          <w:rFonts w:cs="Arial"/>
          <w:sz w:val="24"/>
          <w:szCs w:val="24"/>
        </w:rPr>
        <w:t>, natomiast nie posiada wysypiska śmieci, sortowni śmieci, składowiska odpadów, spalarni śmieci.</w:t>
      </w:r>
    </w:p>
    <w:p w:rsidR="003B0F3A" w:rsidRPr="00320945" w:rsidRDefault="003B0F3A" w:rsidP="003B0F3A">
      <w:pPr>
        <w:pStyle w:val="Akapitzlist"/>
        <w:spacing w:after="0"/>
        <w:ind w:left="0"/>
        <w:jc w:val="both"/>
        <w:rPr>
          <w:rFonts w:eastAsia="Times New Roman" w:cs="Arial"/>
          <w:color w:val="000000"/>
          <w:sz w:val="24"/>
          <w:szCs w:val="24"/>
          <w:lang w:eastAsia="pl-PL"/>
        </w:rPr>
      </w:pPr>
    </w:p>
    <w:p w:rsidR="003B0F3A" w:rsidRPr="00320945" w:rsidRDefault="003B0F3A" w:rsidP="00C5471B">
      <w:pPr>
        <w:pStyle w:val="Akapitzlist"/>
        <w:numPr>
          <w:ilvl w:val="0"/>
          <w:numId w:val="3"/>
        </w:numPr>
        <w:spacing w:after="0"/>
        <w:jc w:val="both"/>
        <w:rPr>
          <w:rFonts w:eastAsia="Times New Roman" w:cs="Arial"/>
          <w:color w:val="000000"/>
          <w:sz w:val="24"/>
          <w:szCs w:val="24"/>
          <w:lang w:eastAsia="pl-PL"/>
        </w:rPr>
      </w:pPr>
      <w:r w:rsidRPr="00320945">
        <w:rPr>
          <w:rFonts w:eastAsia="Times New Roman" w:cs="Arial"/>
          <w:color w:val="000000"/>
          <w:sz w:val="24"/>
          <w:szCs w:val="24"/>
          <w:lang w:eastAsia="pl-PL"/>
        </w:rPr>
        <w:t xml:space="preserve">Prosimy o potwierdzenie, ze zakres odpowiedzialności Ubezpieczyciela w żadnym przypadku nie będzie wykraczał poza zakres ustawowej odpowiedzialności Ubezpieczonego </w:t>
      </w:r>
    </w:p>
    <w:p w:rsidR="003B0F3A" w:rsidRDefault="003B0F3A" w:rsidP="003B0F3A">
      <w:pPr>
        <w:tabs>
          <w:tab w:val="left" w:pos="426"/>
        </w:tabs>
        <w:ind w:left="360"/>
        <w:jc w:val="both"/>
        <w:rPr>
          <w:sz w:val="24"/>
          <w:szCs w:val="24"/>
        </w:rPr>
      </w:pPr>
      <w:r>
        <w:rPr>
          <w:b/>
          <w:sz w:val="24"/>
          <w:szCs w:val="24"/>
        </w:rPr>
        <w:t xml:space="preserve">Odpowiedź:  </w:t>
      </w:r>
      <w:r>
        <w:rPr>
          <w:sz w:val="24"/>
          <w:szCs w:val="24"/>
        </w:rPr>
        <w:t>Intencją Zamawiającego nie jest rozszerzenie zakresu odpowiedzialności poza zakres wynikający z powszechnie obowiązujących przepisów.</w:t>
      </w:r>
    </w:p>
    <w:p w:rsidR="003B0F3A" w:rsidRPr="00320945" w:rsidRDefault="003B0F3A" w:rsidP="00C5471B">
      <w:pPr>
        <w:pStyle w:val="Akapitzlist"/>
        <w:numPr>
          <w:ilvl w:val="0"/>
          <w:numId w:val="3"/>
        </w:numPr>
        <w:rPr>
          <w:rFonts w:cs="Arial"/>
          <w:sz w:val="24"/>
          <w:szCs w:val="24"/>
        </w:rPr>
      </w:pPr>
      <w:r w:rsidRPr="00320945">
        <w:rPr>
          <w:rFonts w:cs="Arial"/>
          <w:sz w:val="24"/>
          <w:szCs w:val="24"/>
        </w:rPr>
        <w:t>Odnośnie zapisów dotyczących wykonywania władzy publicznej prosimy o</w:t>
      </w:r>
      <w:r w:rsidRPr="00320945">
        <w:rPr>
          <w:rFonts w:cs="Arial"/>
          <w:strike/>
          <w:sz w:val="24"/>
          <w:szCs w:val="24"/>
        </w:rPr>
        <w:t xml:space="preserve"> </w:t>
      </w:r>
      <w:r w:rsidRPr="00320945">
        <w:rPr>
          <w:rFonts w:cs="Arial"/>
          <w:sz w:val="24"/>
          <w:szCs w:val="24"/>
        </w:rPr>
        <w:t xml:space="preserve">wprowadzenie dodatkowych zapisów w treści: Ubezpieczyciel nie odpowiada za szkody: </w:t>
      </w:r>
      <w:r w:rsidRPr="00320945">
        <w:rPr>
          <w:rFonts w:cs="Arial"/>
          <w:sz w:val="24"/>
          <w:szCs w:val="24"/>
        </w:rPr>
        <w:br/>
        <w:t xml:space="preserve">a.   związane z popełnieniem przestępstwa przez funkcjonariusza władzy publicznej, </w:t>
      </w:r>
      <w:r w:rsidRPr="00320945">
        <w:rPr>
          <w:rFonts w:cs="Arial"/>
          <w:sz w:val="24"/>
          <w:szCs w:val="24"/>
        </w:rPr>
        <w:br/>
        <w:t xml:space="preserve">b.   które ubezpieczony jest zobowiązany naprawić, jeżeli przemawiają za tym przewidziane przez prawo cywilne względy słuszności, </w:t>
      </w:r>
      <w:r w:rsidRPr="00320945">
        <w:rPr>
          <w:rFonts w:cs="Arial"/>
          <w:sz w:val="24"/>
          <w:szCs w:val="24"/>
        </w:rPr>
        <w:br/>
        <w:t xml:space="preserve">c.   wyrządzone wskutek ujawnienia wiadomości poufnej, </w:t>
      </w:r>
      <w:r w:rsidRPr="00320945">
        <w:rPr>
          <w:rFonts w:cs="Arial"/>
          <w:sz w:val="24"/>
          <w:szCs w:val="24"/>
        </w:rPr>
        <w:br/>
        <w:t xml:space="preserve">d.   powstałych w wyniku niewypłacalności, </w:t>
      </w:r>
    </w:p>
    <w:p w:rsidR="003B0F3A" w:rsidRPr="00320945" w:rsidRDefault="003B0F3A" w:rsidP="003B0F3A">
      <w:pPr>
        <w:pStyle w:val="Akapitzlist"/>
        <w:ind w:left="360"/>
        <w:rPr>
          <w:rFonts w:cs="Arial"/>
          <w:sz w:val="24"/>
          <w:szCs w:val="24"/>
        </w:rPr>
      </w:pPr>
    </w:p>
    <w:p w:rsidR="003B0F3A" w:rsidRDefault="003B0F3A" w:rsidP="003B0F3A">
      <w:pPr>
        <w:pStyle w:val="Akapitzlist"/>
        <w:ind w:left="360"/>
        <w:jc w:val="both"/>
        <w:rPr>
          <w:rFonts w:cs="Tahoma"/>
          <w:sz w:val="24"/>
          <w:szCs w:val="24"/>
        </w:rPr>
      </w:pPr>
      <w:r w:rsidRPr="0085242F">
        <w:rPr>
          <w:rFonts w:cs="Tahoma"/>
          <w:b/>
          <w:sz w:val="24"/>
          <w:szCs w:val="24"/>
        </w:rPr>
        <w:t>Odpowiedź:</w:t>
      </w:r>
      <w:r w:rsidRPr="0085242F">
        <w:rPr>
          <w:rFonts w:cs="Tahoma"/>
          <w:sz w:val="24"/>
          <w:szCs w:val="24"/>
        </w:rPr>
        <w:t xml:space="preserve"> Zamawiający nie wyraża zgody na zaproponowana modyfikację.  Jednocześnie Zamawiający </w:t>
      </w:r>
      <w:r>
        <w:rPr>
          <w:rFonts w:cs="Tahoma"/>
          <w:sz w:val="24"/>
          <w:szCs w:val="24"/>
        </w:rPr>
        <w:t xml:space="preserve">modyfikuje treść zapisu w Załączniku nr 5 do SIWZ Wzór umowy do Zadania nr </w:t>
      </w:r>
      <w:r w:rsidRPr="0085242F">
        <w:rPr>
          <w:rFonts w:cs="Tahoma"/>
          <w:sz w:val="24"/>
          <w:szCs w:val="24"/>
        </w:rPr>
        <w:t xml:space="preserve">1 </w:t>
      </w:r>
      <w:r>
        <w:rPr>
          <w:rFonts w:cs="Tahoma"/>
          <w:sz w:val="24"/>
          <w:szCs w:val="24"/>
        </w:rPr>
        <w:t xml:space="preserve">w </w:t>
      </w:r>
      <w:r w:rsidRPr="0085242F">
        <w:rPr>
          <w:rFonts w:cs="Tahoma"/>
          <w:sz w:val="24"/>
          <w:szCs w:val="24"/>
        </w:rPr>
        <w:t xml:space="preserve"> §4 ust. 1 pkt </w:t>
      </w:r>
      <w:r>
        <w:rPr>
          <w:rFonts w:cs="Tahoma"/>
          <w:sz w:val="24"/>
          <w:szCs w:val="24"/>
        </w:rPr>
        <w:t xml:space="preserve">4) </w:t>
      </w:r>
      <w:proofErr w:type="spellStart"/>
      <w:r>
        <w:rPr>
          <w:rFonts w:cs="Tahoma"/>
          <w:sz w:val="24"/>
          <w:szCs w:val="24"/>
        </w:rPr>
        <w:t>pdpk</w:t>
      </w:r>
      <w:proofErr w:type="spellEnd"/>
      <w:r>
        <w:rPr>
          <w:rFonts w:cs="Tahoma"/>
          <w:sz w:val="24"/>
          <w:szCs w:val="24"/>
        </w:rPr>
        <w:t xml:space="preserve"> t. </w:t>
      </w:r>
      <w:r w:rsidRPr="0085242F">
        <w:rPr>
          <w:rFonts w:cs="Tahoma"/>
          <w:sz w:val="24"/>
          <w:szCs w:val="24"/>
        </w:rPr>
        <w:t>franszyzy</w:t>
      </w:r>
      <w:r>
        <w:rPr>
          <w:rFonts w:cs="Tahoma"/>
          <w:sz w:val="24"/>
          <w:szCs w:val="24"/>
        </w:rPr>
        <w:t>:</w:t>
      </w:r>
      <w:r w:rsidRPr="0085242F">
        <w:rPr>
          <w:rFonts w:cs="Tahoma"/>
          <w:sz w:val="24"/>
          <w:szCs w:val="24"/>
        </w:rPr>
        <w:t xml:space="preserve"> c</w:t>
      </w:r>
      <w:r>
        <w:rPr>
          <w:rFonts w:cs="Tahoma"/>
          <w:sz w:val="24"/>
          <w:szCs w:val="24"/>
        </w:rPr>
        <w:t>) na następujący zapis:</w:t>
      </w:r>
    </w:p>
    <w:p w:rsidR="003B0F3A" w:rsidRPr="0085242F" w:rsidRDefault="003B0F3A" w:rsidP="003B0F3A">
      <w:pPr>
        <w:pStyle w:val="Akapitzlist"/>
        <w:ind w:left="360"/>
        <w:jc w:val="both"/>
        <w:rPr>
          <w:rFonts w:cs="Tahoma"/>
          <w:sz w:val="24"/>
          <w:szCs w:val="24"/>
        </w:rPr>
      </w:pPr>
      <w:r>
        <w:rPr>
          <w:rFonts w:cs="Tahoma"/>
          <w:sz w:val="24"/>
          <w:szCs w:val="24"/>
        </w:rPr>
        <w:t>W ubezpieczeniu odpowiedzialności cywilnej dotyczącym czystych strat finansowych limit wynosi 200 000,00zł na</w:t>
      </w:r>
      <w:r w:rsidRPr="0085242F">
        <w:rPr>
          <w:rFonts w:cs="Tahoma"/>
          <w:sz w:val="24"/>
          <w:szCs w:val="24"/>
        </w:rPr>
        <w:t xml:space="preserve"> </w:t>
      </w:r>
      <w:r>
        <w:rPr>
          <w:rFonts w:cs="Tahoma"/>
          <w:sz w:val="24"/>
          <w:szCs w:val="24"/>
        </w:rPr>
        <w:t xml:space="preserve">jedno </w:t>
      </w:r>
      <w:r w:rsidRPr="0085242F">
        <w:rPr>
          <w:rFonts w:cs="Tahoma"/>
          <w:sz w:val="24"/>
          <w:szCs w:val="24"/>
        </w:rPr>
        <w:t>i wszystkie zdarzenia w danym okresie ubezpieczenia.</w:t>
      </w:r>
      <w:r>
        <w:rPr>
          <w:rFonts w:cs="Tahoma"/>
          <w:sz w:val="24"/>
          <w:szCs w:val="24"/>
        </w:rPr>
        <w:t xml:space="preserve"> Przedmiotowy limit dotyczy również ryzyka</w:t>
      </w:r>
      <w:r w:rsidRPr="0085242F">
        <w:rPr>
          <w:rFonts w:cs="Tahoma"/>
          <w:sz w:val="24"/>
          <w:szCs w:val="24"/>
        </w:rPr>
        <w:t xml:space="preserve"> czystych strat finansowych za wadliwe wykonywanie władzy publicznej</w:t>
      </w:r>
      <w:r>
        <w:rPr>
          <w:rFonts w:cs="Tahoma"/>
          <w:sz w:val="24"/>
          <w:szCs w:val="24"/>
        </w:rPr>
        <w:t>.</w:t>
      </w:r>
      <w:r w:rsidRPr="0085242F">
        <w:rPr>
          <w:rFonts w:cs="Tahoma"/>
          <w:sz w:val="24"/>
          <w:szCs w:val="24"/>
        </w:rPr>
        <w:t xml:space="preserve"> </w:t>
      </w:r>
    </w:p>
    <w:p w:rsidR="003B0F3A" w:rsidRPr="00320945" w:rsidRDefault="003B0F3A" w:rsidP="003B0F3A">
      <w:pPr>
        <w:pStyle w:val="Akapitzlist"/>
        <w:ind w:left="360"/>
        <w:rPr>
          <w:rFonts w:cs="Arial"/>
          <w:sz w:val="24"/>
          <w:szCs w:val="24"/>
        </w:rPr>
      </w:pPr>
    </w:p>
    <w:p w:rsidR="003B0F3A" w:rsidRPr="00320945" w:rsidRDefault="003B0F3A" w:rsidP="00C5471B">
      <w:pPr>
        <w:numPr>
          <w:ilvl w:val="0"/>
          <w:numId w:val="3"/>
        </w:numPr>
        <w:jc w:val="both"/>
        <w:rPr>
          <w:rFonts w:cs="Arial"/>
          <w:sz w:val="24"/>
          <w:szCs w:val="24"/>
        </w:rPr>
      </w:pPr>
      <w:r w:rsidRPr="00320945">
        <w:rPr>
          <w:rFonts w:cs="Arial"/>
          <w:sz w:val="24"/>
          <w:szCs w:val="24"/>
        </w:rPr>
        <w:t>Prosimy o potwierdzenie, że w OC za szkody wyrządzone przez podwykonawców Ubezpieczyciel zachowuje prawo do regresu.</w:t>
      </w:r>
    </w:p>
    <w:p w:rsidR="003B0F3A" w:rsidRPr="00320945" w:rsidRDefault="003B0F3A" w:rsidP="003B0F3A">
      <w:pPr>
        <w:pStyle w:val="Akapitzlist"/>
        <w:ind w:left="360"/>
        <w:jc w:val="both"/>
        <w:rPr>
          <w:rFonts w:cs="Arial"/>
          <w:sz w:val="24"/>
          <w:szCs w:val="24"/>
        </w:rPr>
      </w:pPr>
      <w:r>
        <w:rPr>
          <w:b/>
          <w:sz w:val="24"/>
          <w:szCs w:val="24"/>
        </w:rPr>
        <w:t xml:space="preserve">Odpowiedź: </w:t>
      </w:r>
      <w:r w:rsidRPr="008C3294">
        <w:rPr>
          <w:sz w:val="24"/>
          <w:szCs w:val="24"/>
        </w:rPr>
        <w:t>Zamawiający informuje</w:t>
      </w:r>
      <w:r>
        <w:rPr>
          <w:sz w:val="24"/>
          <w:szCs w:val="24"/>
        </w:rPr>
        <w:t>,</w:t>
      </w:r>
      <w:r w:rsidRPr="008C3294">
        <w:rPr>
          <w:sz w:val="24"/>
          <w:szCs w:val="24"/>
        </w:rPr>
        <w:t xml:space="preserve"> że</w:t>
      </w:r>
      <w:r w:rsidRPr="008C3294">
        <w:rPr>
          <w:rFonts w:cs="Arial"/>
          <w:sz w:val="24"/>
          <w:szCs w:val="24"/>
        </w:rPr>
        <w:t xml:space="preserve"> w OC za szkody wyrządzone przez podwykonawców będącymi osobami trzecimi do Zamawiającego, Ubezpieczyciel zachowuje prawo do regresu.</w:t>
      </w:r>
    </w:p>
    <w:p w:rsidR="003B0F3A" w:rsidRPr="00320945" w:rsidRDefault="003B0F3A" w:rsidP="00C5471B">
      <w:pPr>
        <w:numPr>
          <w:ilvl w:val="0"/>
          <w:numId w:val="3"/>
        </w:numPr>
        <w:jc w:val="both"/>
        <w:rPr>
          <w:rFonts w:cs="Arial"/>
          <w:sz w:val="24"/>
          <w:szCs w:val="24"/>
        </w:rPr>
      </w:pPr>
      <w:r w:rsidRPr="00320945">
        <w:rPr>
          <w:rFonts w:cs="Arial"/>
          <w:sz w:val="24"/>
          <w:szCs w:val="24"/>
        </w:rPr>
        <w:t xml:space="preserve">Prosimy o wyłączenie z zakresu ochrony w OC działalności przeniesienia choroby </w:t>
      </w:r>
      <w:proofErr w:type="spellStart"/>
      <w:r w:rsidRPr="00320945">
        <w:rPr>
          <w:rFonts w:cs="Arial"/>
          <w:sz w:val="24"/>
          <w:szCs w:val="24"/>
        </w:rPr>
        <w:t>Creutzdfeldta</w:t>
      </w:r>
      <w:proofErr w:type="spellEnd"/>
      <w:r w:rsidRPr="00320945">
        <w:rPr>
          <w:rFonts w:cs="Arial"/>
          <w:sz w:val="24"/>
          <w:szCs w:val="24"/>
        </w:rPr>
        <w:t>-Jacoba i innych encefalopatii gąbczastych.</w:t>
      </w:r>
    </w:p>
    <w:p w:rsidR="003B0F3A" w:rsidRPr="00906318" w:rsidRDefault="003B0F3A" w:rsidP="003B0F3A">
      <w:pPr>
        <w:ind w:left="360"/>
        <w:jc w:val="both"/>
        <w:rPr>
          <w:rFonts w:cs="Arial"/>
          <w:sz w:val="24"/>
          <w:szCs w:val="24"/>
        </w:rPr>
      </w:pPr>
      <w:r>
        <w:rPr>
          <w:b/>
          <w:sz w:val="24"/>
          <w:szCs w:val="24"/>
        </w:rPr>
        <w:t xml:space="preserve">Odpowiedź:  </w:t>
      </w:r>
      <w:r>
        <w:rPr>
          <w:sz w:val="24"/>
          <w:szCs w:val="24"/>
        </w:rPr>
        <w:t xml:space="preserve">Zamawiający potwierdza, iż nie jest jego intencją odpowiedzialność w ryzyku OC za szkody z tytułu przeniesienia choroby </w:t>
      </w:r>
      <w:proofErr w:type="spellStart"/>
      <w:r>
        <w:rPr>
          <w:sz w:val="24"/>
          <w:szCs w:val="24"/>
        </w:rPr>
        <w:t>Creutzdfeldta</w:t>
      </w:r>
      <w:proofErr w:type="spellEnd"/>
      <w:r>
        <w:rPr>
          <w:sz w:val="24"/>
          <w:szCs w:val="24"/>
        </w:rPr>
        <w:t xml:space="preserve"> -Jacoba i innych encefalopatii gąbczastych.</w:t>
      </w:r>
    </w:p>
    <w:p w:rsidR="003B0F3A" w:rsidRPr="00320945" w:rsidRDefault="003B0F3A" w:rsidP="00C5471B">
      <w:pPr>
        <w:numPr>
          <w:ilvl w:val="0"/>
          <w:numId w:val="3"/>
        </w:numPr>
        <w:jc w:val="both"/>
        <w:rPr>
          <w:rFonts w:cs="Arial"/>
          <w:sz w:val="24"/>
          <w:szCs w:val="24"/>
        </w:rPr>
      </w:pPr>
      <w:r w:rsidRPr="00320945">
        <w:rPr>
          <w:rFonts w:cs="Arial"/>
          <w:sz w:val="24"/>
          <w:szCs w:val="24"/>
        </w:rPr>
        <w:t>Prosimy o potwierdzenie, że w OC pracodawcy franszyza redukcyjna wynosić będzie wysokość świadczenia ZUS.</w:t>
      </w:r>
    </w:p>
    <w:p w:rsidR="003B0F3A" w:rsidRPr="00906318" w:rsidRDefault="003B0F3A" w:rsidP="003B0F3A">
      <w:pPr>
        <w:ind w:left="360"/>
        <w:jc w:val="both"/>
        <w:rPr>
          <w:rFonts w:cs="Arial"/>
          <w:sz w:val="24"/>
          <w:szCs w:val="24"/>
        </w:rPr>
      </w:pPr>
      <w:r>
        <w:rPr>
          <w:b/>
          <w:sz w:val="24"/>
          <w:szCs w:val="24"/>
        </w:rPr>
        <w:t xml:space="preserve">Odpowiedź:  </w:t>
      </w:r>
      <w:r>
        <w:rPr>
          <w:sz w:val="24"/>
          <w:szCs w:val="24"/>
        </w:rPr>
        <w:t xml:space="preserve">Zamawiający potwierdza, że </w:t>
      </w:r>
      <w:r w:rsidRPr="00906318">
        <w:rPr>
          <w:rFonts w:cs="Arial"/>
          <w:sz w:val="24"/>
          <w:szCs w:val="24"/>
        </w:rPr>
        <w:t>w OC pracodawcy</w:t>
      </w:r>
      <w:r>
        <w:rPr>
          <w:rFonts w:cs="Arial"/>
          <w:sz w:val="24"/>
          <w:szCs w:val="24"/>
        </w:rPr>
        <w:t>,</w:t>
      </w:r>
      <w:r w:rsidRPr="00906318">
        <w:rPr>
          <w:rFonts w:cs="Arial"/>
          <w:sz w:val="24"/>
          <w:szCs w:val="24"/>
        </w:rPr>
        <w:t xml:space="preserve"> </w:t>
      </w:r>
      <w:r>
        <w:rPr>
          <w:rFonts w:cs="Arial"/>
          <w:sz w:val="24"/>
          <w:szCs w:val="24"/>
        </w:rPr>
        <w:t xml:space="preserve">wypłata świadczenia przez Wykonawcę zostanie ograniczona o </w:t>
      </w:r>
      <w:r w:rsidRPr="00906318">
        <w:rPr>
          <w:rFonts w:cs="Arial"/>
          <w:sz w:val="24"/>
          <w:szCs w:val="24"/>
        </w:rPr>
        <w:t xml:space="preserve">wysokość </w:t>
      </w:r>
      <w:r>
        <w:rPr>
          <w:rFonts w:cs="Arial"/>
          <w:sz w:val="24"/>
          <w:szCs w:val="24"/>
        </w:rPr>
        <w:t xml:space="preserve">wypłaconego </w:t>
      </w:r>
      <w:r w:rsidRPr="00906318">
        <w:rPr>
          <w:rFonts w:cs="Arial"/>
          <w:sz w:val="24"/>
          <w:szCs w:val="24"/>
        </w:rPr>
        <w:t xml:space="preserve">świadczenia </w:t>
      </w:r>
      <w:r>
        <w:rPr>
          <w:rFonts w:cs="Arial"/>
          <w:sz w:val="24"/>
          <w:szCs w:val="24"/>
        </w:rPr>
        <w:t xml:space="preserve">przez </w:t>
      </w:r>
      <w:r w:rsidRPr="00906318">
        <w:rPr>
          <w:rFonts w:cs="Arial"/>
          <w:sz w:val="24"/>
          <w:szCs w:val="24"/>
        </w:rPr>
        <w:t>ZUS.</w:t>
      </w:r>
    </w:p>
    <w:p w:rsidR="003B0F3A" w:rsidRPr="00320945" w:rsidRDefault="003B0F3A" w:rsidP="003B0F3A">
      <w:pPr>
        <w:jc w:val="both"/>
        <w:rPr>
          <w:rFonts w:cs="Arial"/>
          <w:b/>
          <w:sz w:val="24"/>
          <w:szCs w:val="24"/>
          <w:u w:val="single"/>
        </w:rPr>
      </w:pPr>
      <w:r w:rsidRPr="00320945">
        <w:rPr>
          <w:rFonts w:cs="Arial"/>
          <w:b/>
          <w:sz w:val="24"/>
          <w:szCs w:val="24"/>
          <w:u w:val="single"/>
        </w:rPr>
        <w:t>Zadanie nr 2</w:t>
      </w:r>
    </w:p>
    <w:p w:rsidR="003B0F3A" w:rsidRPr="00320945" w:rsidRDefault="003B0F3A" w:rsidP="00C5471B">
      <w:pPr>
        <w:numPr>
          <w:ilvl w:val="0"/>
          <w:numId w:val="3"/>
        </w:numPr>
        <w:jc w:val="both"/>
        <w:rPr>
          <w:rFonts w:cs="Arial"/>
          <w:sz w:val="24"/>
          <w:szCs w:val="24"/>
        </w:rPr>
      </w:pPr>
      <w:r w:rsidRPr="00320945">
        <w:rPr>
          <w:rFonts w:cs="Arial"/>
          <w:sz w:val="24"/>
          <w:szCs w:val="24"/>
        </w:rPr>
        <w:t xml:space="preserve">W odniesieniu do ubezpieczenia następstw nieszczęśliwych wypadków określonego </w:t>
      </w:r>
      <w:r w:rsidR="000106F7">
        <w:rPr>
          <w:rFonts w:cs="Arial"/>
          <w:sz w:val="24"/>
          <w:szCs w:val="24"/>
        </w:rPr>
        <w:t xml:space="preserve">                          </w:t>
      </w:r>
      <w:r w:rsidRPr="00320945">
        <w:rPr>
          <w:rFonts w:cs="Arial"/>
          <w:sz w:val="24"/>
          <w:szCs w:val="24"/>
        </w:rPr>
        <w:t>w  Zadaniu 2  SIWZ o podanie łącznej ilość osób  podlegającej  ubezpieczeniu  rozbiciem na  poszczególne ubezpieczenia: Ubezpieczenie bezimienne członków OSP oraz Ubezpieczenie bezimienne członków młodzieżowych drużyn pożarniczych OSP</w:t>
      </w:r>
    </w:p>
    <w:p w:rsidR="003B0F3A" w:rsidRDefault="003B0F3A" w:rsidP="003B0F3A">
      <w:pPr>
        <w:ind w:left="360"/>
        <w:jc w:val="both"/>
        <w:rPr>
          <w:rStyle w:val="Uwydatnienie"/>
          <w:rFonts w:cs="Calibri"/>
          <w:b/>
          <w:i w:val="0"/>
        </w:rPr>
      </w:pPr>
      <w:r>
        <w:rPr>
          <w:b/>
          <w:sz w:val="24"/>
          <w:szCs w:val="24"/>
        </w:rPr>
        <w:t xml:space="preserve">Odpowiedź:  </w:t>
      </w:r>
      <w:r w:rsidRPr="00906318">
        <w:rPr>
          <w:rStyle w:val="Uwydatnienie"/>
          <w:rFonts w:cs="Calibri"/>
          <w:i w:val="0"/>
          <w:sz w:val="24"/>
          <w:szCs w:val="24"/>
        </w:rPr>
        <w:t>Zamawiający informuje, iż liczba osób do ubezpieczenia bezimiennego dla  8 jednostek OSP wynosi : 80 osób. Zamawiający informuje, iż liczba osób do ubezpieczenia bezimiennego Młodzieżowe Drużyny Pożarnicze dla  8 jednostek OSP wynosi : 40 osób.</w:t>
      </w:r>
      <w:r>
        <w:rPr>
          <w:rStyle w:val="Uwydatnienie"/>
          <w:rFonts w:cs="Calibri"/>
          <w:b/>
          <w:i w:val="0"/>
        </w:rPr>
        <w:t xml:space="preserve">  </w:t>
      </w:r>
    </w:p>
    <w:p w:rsidR="009629F9" w:rsidRDefault="009629F9" w:rsidP="00C13577">
      <w:pPr>
        <w:spacing w:after="0"/>
        <w:ind w:left="4184" w:hanging="4184"/>
        <w:jc w:val="both"/>
        <w:rPr>
          <w:rFonts w:asciiTheme="minorHAnsi" w:eastAsiaTheme="minorHAnsi" w:hAnsiTheme="minorHAnsi" w:cstheme="minorHAnsi"/>
          <w:b/>
          <w:u w:val="single"/>
        </w:rPr>
      </w:pPr>
    </w:p>
    <w:p w:rsidR="003B0F3A" w:rsidRPr="00320945" w:rsidRDefault="00C13577" w:rsidP="00C13577">
      <w:pPr>
        <w:spacing w:after="0"/>
        <w:ind w:left="4184" w:hanging="4184"/>
        <w:jc w:val="both"/>
        <w:rPr>
          <w:rFonts w:eastAsia="Times New Roman" w:cs="Arial"/>
          <w:color w:val="000000"/>
          <w:sz w:val="24"/>
          <w:szCs w:val="24"/>
          <w:lang w:eastAsia="pl-PL"/>
        </w:rPr>
      </w:pPr>
      <w:r w:rsidRPr="008B0921">
        <w:rPr>
          <w:rFonts w:asciiTheme="minorHAnsi" w:eastAsiaTheme="minorHAnsi" w:hAnsiTheme="minorHAnsi" w:cstheme="minorHAnsi"/>
          <w:b/>
          <w:u w:val="single"/>
        </w:rPr>
        <w:t>Zapytanie Ubezpieczyciela</w:t>
      </w:r>
      <w:r>
        <w:rPr>
          <w:rFonts w:asciiTheme="minorHAnsi" w:eastAsiaTheme="minorHAnsi" w:hAnsiTheme="minorHAnsi" w:cstheme="minorHAnsi"/>
          <w:b/>
          <w:u w:val="single"/>
        </w:rPr>
        <w:t xml:space="preserve"> C</w:t>
      </w:r>
      <w:r w:rsidRPr="008B0921">
        <w:rPr>
          <w:rFonts w:asciiTheme="minorHAnsi" w:eastAsiaTheme="minorHAnsi" w:hAnsiTheme="minorHAnsi" w:cstheme="minorHAnsi"/>
          <w:b/>
          <w:u w:val="single"/>
        </w:rPr>
        <w:t xml:space="preserve"> z dnia 0</w:t>
      </w:r>
      <w:r>
        <w:rPr>
          <w:rFonts w:asciiTheme="minorHAnsi" w:eastAsiaTheme="minorHAnsi" w:hAnsiTheme="minorHAnsi" w:cstheme="minorHAnsi"/>
          <w:b/>
          <w:u w:val="single"/>
        </w:rPr>
        <w:t>3</w:t>
      </w:r>
      <w:r w:rsidRPr="008B0921">
        <w:rPr>
          <w:rFonts w:asciiTheme="minorHAnsi" w:eastAsiaTheme="minorHAnsi" w:hAnsiTheme="minorHAnsi" w:cstheme="minorHAnsi"/>
          <w:b/>
          <w:u w:val="single"/>
        </w:rPr>
        <w:t>.04.2019 r.</w:t>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p>
    <w:p w:rsidR="00C13577" w:rsidRPr="00C13577" w:rsidRDefault="00C13577" w:rsidP="00C13577">
      <w:pPr>
        <w:rPr>
          <w:b/>
          <w:sz w:val="24"/>
          <w:szCs w:val="24"/>
        </w:rPr>
      </w:pPr>
      <w:r w:rsidRPr="00C13577">
        <w:rPr>
          <w:b/>
          <w:sz w:val="24"/>
          <w:szCs w:val="24"/>
        </w:rPr>
        <w:t>Ubezpieczyciel C</w:t>
      </w:r>
    </w:p>
    <w:p w:rsidR="00C13577" w:rsidRDefault="00C13577" w:rsidP="00C5471B">
      <w:pPr>
        <w:pStyle w:val="Akapitzlist"/>
        <w:numPr>
          <w:ilvl w:val="0"/>
          <w:numId w:val="8"/>
        </w:numPr>
        <w:spacing w:after="0"/>
        <w:rPr>
          <w:sz w:val="24"/>
          <w:szCs w:val="24"/>
        </w:rPr>
      </w:pPr>
      <w:r w:rsidRPr="009E50F0">
        <w:rPr>
          <w:sz w:val="24"/>
          <w:szCs w:val="24"/>
        </w:rPr>
        <w:t>Proszę o wyrażenie zgody na likwidację szkód w szybach pojazdu z ryzyka AC i wyrażenie zgody na wyłączenie ubezpieczenia szyb jako oddzielne ryzyko.</w:t>
      </w:r>
    </w:p>
    <w:p w:rsidR="00C13577" w:rsidRDefault="00C13577" w:rsidP="00C13577">
      <w:pPr>
        <w:pStyle w:val="Akapitzlist"/>
        <w:spacing w:after="0"/>
        <w:rPr>
          <w:sz w:val="24"/>
          <w:szCs w:val="24"/>
        </w:rPr>
      </w:pPr>
      <w:r w:rsidRPr="009E50F0">
        <w:rPr>
          <w:b/>
          <w:sz w:val="24"/>
          <w:szCs w:val="24"/>
        </w:rPr>
        <w:t>Odpowiedź:</w:t>
      </w:r>
      <w:r>
        <w:rPr>
          <w:sz w:val="24"/>
          <w:szCs w:val="24"/>
        </w:rPr>
        <w:t xml:space="preserve"> Zamawiający wyraża zgodę na likwidację ewentualnych szkód w szybach pojazdów z ryzyka AC.</w:t>
      </w:r>
    </w:p>
    <w:p w:rsidR="00C13577" w:rsidRPr="009E50F0" w:rsidRDefault="00C13577" w:rsidP="00C13577">
      <w:pPr>
        <w:pStyle w:val="Akapitzlist"/>
        <w:spacing w:after="0"/>
        <w:rPr>
          <w:sz w:val="24"/>
          <w:szCs w:val="24"/>
        </w:rPr>
      </w:pPr>
    </w:p>
    <w:p w:rsidR="00C13577" w:rsidRDefault="00C13577" w:rsidP="00C5471B">
      <w:pPr>
        <w:pStyle w:val="Akapitzlist"/>
        <w:numPr>
          <w:ilvl w:val="0"/>
          <w:numId w:val="8"/>
        </w:numPr>
        <w:spacing w:after="0"/>
        <w:rPr>
          <w:sz w:val="24"/>
          <w:szCs w:val="24"/>
        </w:rPr>
      </w:pPr>
      <w:r w:rsidRPr="009E50F0">
        <w:rPr>
          <w:sz w:val="24"/>
          <w:szCs w:val="24"/>
        </w:rPr>
        <w:t>Proszę o wyłączenie wymogu posiadania jednego zabezpieczenia dla pojazdów o wartości do 50</w:t>
      </w:r>
      <w:r>
        <w:rPr>
          <w:sz w:val="24"/>
          <w:szCs w:val="24"/>
        </w:rPr>
        <w:t> </w:t>
      </w:r>
      <w:r w:rsidRPr="009E50F0">
        <w:rPr>
          <w:sz w:val="24"/>
          <w:szCs w:val="24"/>
        </w:rPr>
        <w:t>000 zł w ryzyku AC.</w:t>
      </w:r>
    </w:p>
    <w:p w:rsidR="00C13577" w:rsidRDefault="00C13577" w:rsidP="00C13577">
      <w:pPr>
        <w:pStyle w:val="Standard"/>
        <w:widowControl/>
        <w:tabs>
          <w:tab w:val="left" w:pos="904"/>
        </w:tabs>
        <w:spacing w:line="276" w:lineRule="auto"/>
        <w:ind w:left="720"/>
        <w:rPr>
          <w:rFonts w:cs="Calibri"/>
          <w:color w:val="000000"/>
          <w:sz w:val="24"/>
        </w:rPr>
      </w:pPr>
      <w:r>
        <w:rPr>
          <w:rStyle w:val="Uwydatnienie"/>
          <w:rFonts w:cs="Calibri"/>
          <w:b/>
          <w:sz w:val="24"/>
        </w:rPr>
        <w:t xml:space="preserve">Odpowiedź: </w:t>
      </w:r>
      <w:r w:rsidRPr="009E50F0">
        <w:rPr>
          <w:rStyle w:val="Uwydatnienie"/>
          <w:rFonts w:cs="Calibri"/>
          <w:sz w:val="24"/>
        </w:rPr>
        <w:t>Zamawiający wyraża zgodę na zastosowanie zapisów w zakresie zabezpieczenia pojazdów w ryzyku AC, na zapisy funkcjonujące w ogólnych warunkach ubezpieczenia w przedmiotowym zakresie u danego Wykonawcy.</w:t>
      </w:r>
    </w:p>
    <w:p w:rsidR="000106F7" w:rsidRDefault="000106F7" w:rsidP="00C13577">
      <w:pPr>
        <w:spacing w:after="0"/>
        <w:ind w:left="4184" w:hanging="4184"/>
        <w:jc w:val="both"/>
        <w:rPr>
          <w:rFonts w:asciiTheme="minorHAnsi" w:eastAsiaTheme="minorHAnsi" w:hAnsiTheme="minorHAnsi" w:cstheme="minorHAnsi"/>
          <w:b/>
          <w:u w:val="single"/>
        </w:rPr>
      </w:pPr>
    </w:p>
    <w:p w:rsidR="00C13577" w:rsidRPr="00320945" w:rsidRDefault="00C13577" w:rsidP="00C13577">
      <w:pPr>
        <w:spacing w:after="0"/>
        <w:ind w:left="4184" w:hanging="4184"/>
        <w:jc w:val="both"/>
        <w:rPr>
          <w:rFonts w:eastAsia="Times New Roman" w:cs="Arial"/>
          <w:color w:val="000000"/>
          <w:sz w:val="24"/>
          <w:szCs w:val="24"/>
          <w:lang w:eastAsia="pl-PL"/>
        </w:rPr>
      </w:pPr>
      <w:r w:rsidRPr="008B0921">
        <w:rPr>
          <w:rFonts w:asciiTheme="minorHAnsi" w:eastAsiaTheme="minorHAnsi" w:hAnsiTheme="minorHAnsi" w:cstheme="minorHAnsi"/>
          <w:b/>
          <w:u w:val="single"/>
        </w:rPr>
        <w:t>Zapytanie Ubezpieczyciela</w:t>
      </w:r>
      <w:r>
        <w:rPr>
          <w:rFonts w:asciiTheme="minorHAnsi" w:eastAsiaTheme="minorHAnsi" w:hAnsiTheme="minorHAnsi" w:cstheme="minorHAnsi"/>
          <w:b/>
          <w:u w:val="single"/>
        </w:rPr>
        <w:t xml:space="preserve"> D</w:t>
      </w:r>
      <w:r w:rsidRPr="008B0921">
        <w:rPr>
          <w:rFonts w:asciiTheme="minorHAnsi" w:eastAsiaTheme="minorHAnsi" w:hAnsiTheme="minorHAnsi" w:cstheme="minorHAnsi"/>
          <w:b/>
          <w:u w:val="single"/>
        </w:rPr>
        <w:t xml:space="preserve"> z dnia 0</w:t>
      </w:r>
      <w:r>
        <w:rPr>
          <w:rFonts w:asciiTheme="minorHAnsi" w:eastAsiaTheme="minorHAnsi" w:hAnsiTheme="minorHAnsi" w:cstheme="minorHAnsi"/>
          <w:b/>
          <w:u w:val="single"/>
        </w:rPr>
        <w:t>3</w:t>
      </w:r>
      <w:r w:rsidRPr="008B0921">
        <w:rPr>
          <w:rFonts w:asciiTheme="minorHAnsi" w:eastAsiaTheme="minorHAnsi" w:hAnsiTheme="minorHAnsi" w:cstheme="minorHAnsi"/>
          <w:b/>
          <w:u w:val="single"/>
        </w:rPr>
        <w:t>.04.2019 r.</w:t>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r w:rsidRPr="008B0921">
        <w:rPr>
          <w:rFonts w:asciiTheme="minorHAnsi" w:hAnsiTheme="minorHAnsi" w:cstheme="minorHAnsi"/>
          <w:color w:val="000000"/>
        </w:rPr>
        <w:tab/>
      </w:r>
    </w:p>
    <w:p w:rsidR="00C13577" w:rsidRDefault="00C13577" w:rsidP="00C13577">
      <w:pPr>
        <w:rPr>
          <w:b/>
          <w:sz w:val="24"/>
          <w:szCs w:val="24"/>
        </w:rPr>
      </w:pPr>
      <w:r w:rsidRPr="00C13577">
        <w:rPr>
          <w:b/>
          <w:sz w:val="24"/>
          <w:szCs w:val="24"/>
        </w:rPr>
        <w:t>Ubezpieczyciel</w:t>
      </w:r>
      <w:r>
        <w:rPr>
          <w:b/>
          <w:sz w:val="24"/>
          <w:szCs w:val="24"/>
        </w:rPr>
        <w:t xml:space="preserve"> D</w:t>
      </w:r>
    </w:p>
    <w:p w:rsidR="00C13577" w:rsidRPr="00B90D8E" w:rsidRDefault="00C13577" w:rsidP="00C13577">
      <w:pPr>
        <w:pStyle w:val="Akapitzlist"/>
        <w:ind w:hanging="294"/>
        <w:jc w:val="both"/>
        <w:rPr>
          <w:sz w:val="24"/>
          <w:szCs w:val="24"/>
        </w:rPr>
      </w:pPr>
      <w:r w:rsidRPr="00B90D8E">
        <w:rPr>
          <w:sz w:val="24"/>
          <w:szCs w:val="24"/>
        </w:rPr>
        <w:t>1.</w:t>
      </w:r>
      <w:r w:rsidRPr="00B90D8E">
        <w:rPr>
          <w:sz w:val="24"/>
          <w:szCs w:val="24"/>
        </w:rPr>
        <w:tab/>
        <w:t>Wnioskujemy o odstąpienie od wymogu podpisania załączonej do SIWZ umowy powierzenia przetwarzania danych osobowych (Zadanie Nr 3 umowa powierzenia załącznik nr 3 do umowy).</w:t>
      </w:r>
    </w:p>
    <w:p w:rsidR="00C13577" w:rsidRPr="00B90D8E" w:rsidRDefault="00C13577" w:rsidP="00C13577">
      <w:pPr>
        <w:pStyle w:val="Akapitzlist"/>
        <w:jc w:val="both"/>
        <w:rPr>
          <w:sz w:val="24"/>
          <w:szCs w:val="24"/>
        </w:rPr>
      </w:pPr>
      <w:r w:rsidRPr="00B90D8E">
        <w:rPr>
          <w:sz w:val="24"/>
          <w:szCs w:val="24"/>
        </w:rPr>
        <w:t>W naszej ocenie w przypadku przetwarzania danych osobowych ubezpieczających,</w:t>
      </w:r>
    </w:p>
    <w:p w:rsidR="00C13577" w:rsidRPr="00B90D8E" w:rsidRDefault="00C13577" w:rsidP="00C13577">
      <w:pPr>
        <w:pStyle w:val="Akapitzlist"/>
        <w:jc w:val="both"/>
        <w:rPr>
          <w:sz w:val="24"/>
          <w:szCs w:val="24"/>
        </w:rPr>
      </w:pPr>
      <w:r w:rsidRPr="00B90D8E">
        <w:rPr>
          <w:sz w:val="24"/>
          <w:szCs w:val="24"/>
        </w:rPr>
        <w:t>ube</w:t>
      </w:r>
      <w:r w:rsidR="00B42E41">
        <w:rPr>
          <w:sz w:val="24"/>
          <w:szCs w:val="24"/>
        </w:rPr>
        <w:t xml:space="preserve">zpieczonych, </w:t>
      </w:r>
      <w:r w:rsidRPr="00B90D8E">
        <w:rPr>
          <w:sz w:val="24"/>
          <w:szCs w:val="24"/>
        </w:rPr>
        <w:t>poszkodowanych czy innych osób uprawnionych z umowy ubezpieczenia, administratorem danych osobowych tych osób przetwarzającym ich dane osobowe w celu zawarcia i wykonania umowy ubezpieczenia jest zawsze zakład ubezpieczeń.</w:t>
      </w:r>
    </w:p>
    <w:p w:rsidR="000106F7" w:rsidRPr="002C596F" w:rsidRDefault="00C13577" w:rsidP="000106F7">
      <w:pPr>
        <w:pStyle w:val="Standard"/>
        <w:tabs>
          <w:tab w:val="left" w:pos="450"/>
        </w:tabs>
        <w:ind w:left="708"/>
        <w:rPr>
          <w:rFonts w:cs="Calibri"/>
          <w:sz w:val="24"/>
        </w:rPr>
      </w:pPr>
      <w:r w:rsidRPr="002C596F">
        <w:rPr>
          <w:b/>
          <w:sz w:val="24"/>
        </w:rPr>
        <w:t>Odpowiedź:</w:t>
      </w:r>
      <w:r w:rsidR="000106F7" w:rsidRPr="002C596F">
        <w:rPr>
          <w:sz w:val="24"/>
        </w:rPr>
        <w:t xml:space="preserve"> Zamawiający rezygnuje </w:t>
      </w:r>
      <w:r w:rsidR="000106F7" w:rsidRPr="002C596F">
        <w:rPr>
          <w:rFonts w:cs="Arial"/>
          <w:sz w:val="24"/>
        </w:rPr>
        <w:t>z wymogu podpisywania umów powierzenia                         w ramach przedmiotowych zadań ( nr 1, nr 2, nr 3).</w:t>
      </w:r>
    </w:p>
    <w:p w:rsidR="000106F7" w:rsidRPr="002C596F" w:rsidRDefault="000106F7" w:rsidP="000106F7">
      <w:pPr>
        <w:pStyle w:val="Standard"/>
        <w:tabs>
          <w:tab w:val="left" w:pos="450"/>
        </w:tabs>
        <w:rPr>
          <w:rFonts w:asciiTheme="minorHAnsi" w:hAnsiTheme="minorHAnsi" w:cstheme="minorHAnsi"/>
          <w:sz w:val="22"/>
          <w:szCs w:val="22"/>
        </w:rPr>
      </w:pPr>
    </w:p>
    <w:p w:rsidR="00C13577" w:rsidRPr="00FE323E" w:rsidRDefault="00C13577" w:rsidP="00FE323E">
      <w:pPr>
        <w:pStyle w:val="Akapitzlist"/>
        <w:numPr>
          <w:ilvl w:val="0"/>
          <w:numId w:val="2"/>
        </w:numPr>
        <w:tabs>
          <w:tab w:val="left" w:pos="284"/>
        </w:tabs>
        <w:jc w:val="both"/>
        <w:rPr>
          <w:sz w:val="24"/>
          <w:szCs w:val="24"/>
        </w:rPr>
      </w:pPr>
      <w:r w:rsidRPr="00FE323E">
        <w:rPr>
          <w:sz w:val="24"/>
          <w:szCs w:val="24"/>
        </w:rPr>
        <w:t>Wnioskujemy o wykreślenie w całości par. 13 (kary umowne) w Załączniku nr 14_wzór umowy do Zadania 3 oraz zapisu na stronie 5 i 6 SIWZ:</w:t>
      </w:r>
    </w:p>
    <w:p w:rsidR="00C13577" w:rsidRPr="00B90D8E" w:rsidRDefault="00C13577" w:rsidP="00C13577">
      <w:pPr>
        <w:pStyle w:val="Akapitzlist"/>
        <w:jc w:val="both"/>
        <w:rPr>
          <w:sz w:val="24"/>
          <w:szCs w:val="24"/>
        </w:rPr>
      </w:pPr>
      <w:r w:rsidRPr="002C596F">
        <w:rPr>
          <w:sz w:val="24"/>
          <w:szCs w:val="24"/>
        </w:rPr>
        <w:t xml:space="preserve">(5 Za </w:t>
      </w:r>
      <w:r w:rsidRPr="00B90D8E">
        <w:rPr>
          <w:sz w:val="24"/>
          <w:szCs w:val="24"/>
        </w:rPr>
        <w:t xml:space="preserve">niedopełnienie wymogu zatrudniania pracowników na podstawie umowy </w:t>
      </w:r>
      <w:r>
        <w:rPr>
          <w:sz w:val="24"/>
          <w:szCs w:val="24"/>
        </w:rPr>
        <w:br/>
      </w:r>
      <w:r w:rsidRPr="00B90D8E">
        <w:rPr>
          <w:sz w:val="24"/>
          <w:szCs w:val="24"/>
        </w:rPr>
        <w:t>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w:t>
      </w:r>
      <w:r>
        <w:rPr>
          <w:sz w:val="24"/>
          <w:szCs w:val="24"/>
        </w:rPr>
        <w:t xml:space="preserve"> </w:t>
      </w:r>
      <w:r w:rsidRPr="00B90D8E">
        <w:rPr>
          <w:sz w:val="24"/>
          <w:szCs w:val="24"/>
        </w:rPr>
        <w:t>podstawie umowy o pracę w rozumieniu przepisów Kodeksu Pracy) – za każdorazowe stwierdzenie przez Zamawiającego tej okoliczności)</w:t>
      </w:r>
    </w:p>
    <w:p w:rsidR="00C13577" w:rsidRPr="00B90D8E" w:rsidRDefault="00C13577" w:rsidP="00C13577">
      <w:pPr>
        <w:pStyle w:val="Akapitzlist"/>
        <w:jc w:val="both"/>
        <w:rPr>
          <w:sz w:val="24"/>
          <w:szCs w:val="24"/>
        </w:rPr>
      </w:pPr>
      <w:r w:rsidRPr="00B90D8E">
        <w:rPr>
          <w:sz w:val="24"/>
          <w:szCs w:val="24"/>
        </w:rPr>
        <w:t>Brak zgody na powyższe może uniemożliwić nam złożenie oferty.</w:t>
      </w:r>
    </w:p>
    <w:p w:rsidR="00C13577" w:rsidRPr="002C596F" w:rsidRDefault="00C13577" w:rsidP="00C13577">
      <w:pPr>
        <w:pStyle w:val="Standard"/>
        <w:tabs>
          <w:tab w:val="left" w:pos="904"/>
        </w:tabs>
        <w:ind w:left="720"/>
        <w:rPr>
          <w:rFonts w:cs="Calibri"/>
          <w:iCs/>
          <w:sz w:val="22"/>
          <w:szCs w:val="22"/>
        </w:rPr>
      </w:pPr>
      <w:r w:rsidRPr="002C596F">
        <w:rPr>
          <w:rFonts w:cs="Calibri"/>
          <w:b/>
          <w:iCs/>
          <w:sz w:val="22"/>
          <w:szCs w:val="22"/>
        </w:rPr>
        <w:t xml:space="preserve">Odpowiedź: </w:t>
      </w:r>
      <w:r w:rsidRPr="002C596F">
        <w:rPr>
          <w:rFonts w:cs="Calibri"/>
          <w:iCs/>
          <w:sz w:val="22"/>
          <w:szCs w:val="22"/>
        </w:rPr>
        <w:t xml:space="preserve">Zamawiający wyraża zgodę na wykreślenie §13 Kary Umowne, </w:t>
      </w:r>
      <w:r w:rsidRPr="002C596F">
        <w:rPr>
          <w:rFonts w:cs="Calibri"/>
          <w:iCs/>
          <w:sz w:val="22"/>
          <w:szCs w:val="22"/>
        </w:rPr>
        <w:br/>
        <w:t>z Załączników nr 5,11,14 będącymi wzorami umów do SIWZ.</w:t>
      </w:r>
    </w:p>
    <w:p w:rsidR="009629F9" w:rsidRPr="002C596F" w:rsidRDefault="000460B3" w:rsidP="009629F9">
      <w:pPr>
        <w:pStyle w:val="Standard"/>
        <w:tabs>
          <w:tab w:val="left" w:pos="904"/>
        </w:tabs>
        <w:ind w:left="720"/>
        <w:rPr>
          <w:rFonts w:cs="Calibri"/>
          <w:iCs/>
          <w:sz w:val="22"/>
          <w:szCs w:val="22"/>
        </w:rPr>
      </w:pPr>
      <w:r w:rsidRPr="002C596F">
        <w:rPr>
          <w:rFonts w:cs="Calibri"/>
          <w:iCs/>
          <w:sz w:val="22"/>
          <w:szCs w:val="22"/>
        </w:rPr>
        <w:t xml:space="preserve">Zamawiający dokonuje zmiany w treści SIWZ na stronie </w:t>
      </w:r>
      <w:r w:rsidR="009629F9" w:rsidRPr="002C596F">
        <w:rPr>
          <w:rFonts w:cs="Calibri"/>
          <w:iCs/>
          <w:sz w:val="22"/>
          <w:szCs w:val="22"/>
        </w:rPr>
        <w:t>4, 5 i 6 na następującą, cyt.:</w:t>
      </w:r>
    </w:p>
    <w:p w:rsidR="009629F9" w:rsidRPr="002C596F" w:rsidRDefault="009629F9" w:rsidP="009629F9">
      <w:pPr>
        <w:pStyle w:val="Standard"/>
        <w:tabs>
          <w:tab w:val="left" w:pos="904"/>
        </w:tabs>
        <w:ind w:left="720"/>
        <w:rPr>
          <w:rFonts w:cs="Calibri"/>
          <w:iCs/>
          <w:sz w:val="24"/>
        </w:rPr>
      </w:pPr>
    </w:p>
    <w:p w:rsidR="009629F9" w:rsidRPr="002C596F" w:rsidRDefault="009629F9" w:rsidP="009629F9">
      <w:pPr>
        <w:ind w:left="708"/>
        <w:jc w:val="both"/>
        <w:rPr>
          <w:i/>
        </w:rPr>
      </w:pPr>
      <w:r w:rsidRPr="002C596F">
        <w:rPr>
          <w:i/>
          <w:szCs w:val="24"/>
        </w:rPr>
        <w:t xml:space="preserve">„6. </w:t>
      </w:r>
      <w:r w:rsidRPr="002C596F">
        <w:rPr>
          <w:b/>
          <w:i/>
          <w:szCs w:val="24"/>
        </w:rPr>
        <w:t xml:space="preserve">Zatrudnienie pracowników na umowie o pracę: na podstawie art. 29 ust. 3a ustawy </w:t>
      </w:r>
      <w:proofErr w:type="spellStart"/>
      <w:r w:rsidRPr="002C596F">
        <w:rPr>
          <w:b/>
          <w:i/>
          <w:szCs w:val="24"/>
        </w:rPr>
        <w:t>pzp</w:t>
      </w:r>
      <w:proofErr w:type="spellEnd"/>
      <w:r w:rsidRPr="002C596F">
        <w:rPr>
          <w:b/>
          <w:i/>
          <w:szCs w:val="24"/>
        </w:rPr>
        <w:t xml:space="preserve"> Zamawiający wymaga zatrudnienia przez Wykonawcę na podstawie umowy o pracę osób wykonujących czynności w zakresie realizacji zamówienia, tj. czynności związane z przygotowaniem umów ubezpieczenia i rozliczaniem płatności.</w:t>
      </w:r>
    </w:p>
    <w:p w:rsidR="009629F9" w:rsidRPr="002C596F" w:rsidRDefault="009629F9" w:rsidP="009629F9">
      <w:pPr>
        <w:ind w:left="284" w:firstLine="284"/>
        <w:jc w:val="both"/>
        <w:rPr>
          <w:i/>
        </w:rPr>
      </w:pPr>
      <w:r w:rsidRPr="002C596F">
        <w:rPr>
          <w:i/>
          <w:szCs w:val="24"/>
        </w:rPr>
        <w:tab/>
      </w:r>
      <w:r w:rsidRPr="002C596F">
        <w:rPr>
          <w:rFonts w:cs="Calibri"/>
          <w:i/>
        </w:rPr>
        <w:t>6.1. Wykonawca składa</w:t>
      </w:r>
      <w:r w:rsidRPr="002C596F">
        <w:rPr>
          <w:rFonts w:cs="Calibri"/>
          <w:b/>
          <w:bCs/>
          <w:i/>
        </w:rPr>
        <w:t xml:space="preserve"> </w:t>
      </w:r>
      <w:r w:rsidRPr="002C596F">
        <w:rPr>
          <w:rFonts w:cs="Calibri"/>
          <w:b/>
          <w:bCs/>
          <w:i/>
          <w:u w:val="single"/>
        </w:rPr>
        <w:t xml:space="preserve">oświadczenie, </w:t>
      </w:r>
      <w:r w:rsidRPr="002C596F">
        <w:rPr>
          <w:rFonts w:cs="Calibri"/>
          <w:b/>
          <w:bCs/>
          <w:i/>
        </w:rPr>
        <w:t xml:space="preserve">że osoby wykonujące czynności określone przez </w:t>
      </w:r>
      <w:r w:rsidRPr="002C596F">
        <w:rPr>
          <w:rFonts w:cs="Calibri"/>
          <w:b/>
          <w:bCs/>
          <w:i/>
        </w:rPr>
        <w:tab/>
        <w:t xml:space="preserve">Zamawiającego są zatrudnione na podstawie umowy o pracę - </w:t>
      </w:r>
      <w:r w:rsidRPr="002C596F">
        <w:rPr>
          <w:rFonts w:cs="Calibri"/>
          <w:b/>
          <w:bCs/>
          <w:i/>
          <w:u w:val="single"/>
        </w:rPr>
        <w:t>w terminie do 10 dni licząc od dnia  podpisania umowy.</w:t>
      </w:r>
      <w:r w:rsidRPr="002C596F">
        <w:rPr>
          <w:rFonts w:cs="Calibri"/>
          <w:b/>
          <w:bCs/>
          <w:i/>
        </w:rPr>
        <w:t xml:space="preserve"> </w:t>
      </w:r>
      <w:r w:rsidRPr="002C596F">
        <w:rPr>
          <w:rFonts w:cs="Calibri"/>
          <w:i/>
          <w:lang w:val="x-none"/>
        </w:rPr>
        <w:t xml:space="preserve">Oświadczenie to powinno zawierać w szczególności: </w:t>
      </w:r>
      <w:r w:rsidRPr="002C596F">
        <w:rPr>
          <w:rFonts w:cs="Calibri"/>
          <w:i/>
        </w:rPr>
        <w:t xml:space="preserve">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w:t>
      </w:r>
      <w:r w:rsidRPr="002C596F">
        <w:rPr>
          <w:rFonts w:cs="Calibri"/>
          <w:i/>
        </w:rPr>
        <w:tab/>
        <w:t>osoby uprawnionej do złożenia oświadczenia w imieniu Wykonawcy.</w:t>
      </w:r>
    </w:p>
    <w:p w:rsidR="009629F9" w:rsidRPr="002C596F" w:rsidRDefault="009629F9" w:rsidP="000A308E">
      <w:pPr>
        <w:tabs>
          <w:tab w:val="left" w:pos="284"/>
        </w:tabs>
        <w:ind w:left="284" w:firstLine="425"/>
        <w:jc w:val="both"/>
        <w:rPr>
          <w:i/>
        </w:rPr>
      </w:pPr>
      <w:r w:rsidRPr="002C596F">
        <w:rPr>
          <w:rFonts w:cs="Calibri"/>
          <w:i/>
        </w:rPr>
        <w:t xml:space="preserve">6.2. W trakcie realizacji umowy Zamawiający uprawniony jest do wykonywania czynności kontrolnych wobec Wykonawcy odnośnie spełniania przez </w:t>
      </w:r>
      <w:r w:rsidR="000A308E" w:rsidRPr="002C596F">
        <w:rPr>
          <w:rFonts w:cs="Calibri"/>
          <w:i/>
        </w:rPr>
        <w:t xml:space="preserve">Wykonawcę wymogu zatrudnienia </w:t>
      </w:r>
      <w:r w:rsidRPr="002C596F">
        <w:rPr>
          <w:rFonts w:cs="Calibri"/>
          <w:i/>
        </w:rPr>
        <w:t>na  podstawie umowy o pracę</w:t>
      </w:r>
      <w:r w:rsidRPr="002C596F">
        <w:rPr>
          <w:rFonts w:cs="Calibri"/>
          <w:bCs/>
          <w:i/>
        </w:rPr>
        <w:t xml:space="preserve"> osób, które wykonują czynności określone przez Zamawiającego,     </w:t>
      </w:r>
      <w:r w:rsidRPr="002C596F">
        <w:rPr>
          <w:rFonts w:cs="Calibri"/>
          <w:i/>
        </w:rPr>
        <w:t xml:space="preserve">Zamawiający uprawniony jest do: </w:t>
      </w:r>
    </w:p>
    <w:p w:rsidR="009629F9" w:rsidRPr="002C596F" w:rsidRDefault="009629F9" w:rsidP="00C5471B">
      <w:pPr>
        <w:numPr>
          <w:ilvl w:val="0"/>
          <w:numId w:val="14"/>
        </w:numPr>
        <w:suppressAutoHyphens/>
        <w:spacing w:after="0" w:line="240" w:lineRule="auto"/>
        <w:contextualSpacing/>
        <w:jc w:val="both"/>
        <w:rPr>
          <w:i/>
        </w:rPr>
      </w:pPr>
      <w:r w:rsidRPr="002C596F">
        <w:rPr>
          <w:rFonts w:cs="Calibri"/>
          <w:i/>
          <w:lang w:val="x-none"/>
        </w:rPr>
        <w:t>żądania oświadczeń i dokumentów w zakresie potwierdzenia spełniania ww. wymogów</w:t>
      </w:r>
      <w:r w:rsidR="008B1A5B" w:rsidRPr="002C596F">
        <w:rPr>
          <w:rFonts w:cs="Calibri"/>
          <w:i/>
        </w:rPr>
        <w:t xml:space="preserve">                      </w:t>
      </w:r>
      <w:r w:rsidRPr="002C596F">
        <w:rPr>
          <w:rFonts w:cs="Calibri"/>
          <w:i/>
          <w:lang w:val="x-none"/>
        </w:rPr>
        <w:t xml:space="preserve"> i dokonywania ich oceny,</w:t>
      </w:r>
    </w:p>
    <w:p w:rsidR="009629F9" w:rsidRPr="002C596F" w:rsidRDefault="009629F9" w:rsidP="00C5471B">
      <w:pPr>
        <w:numPr>
          <w:ilvl w:val="0"/>
          <w:numId w:val="14"/>
        </w:numPr>
        <w:suppressAutoHyphens/>
        <w:spacing w:after="0" w:line="240" w:lineRule="auto"/>
        <w:contextualSpacing/>
        <w:jc w:val="both"/>
        <w:rPr>
          <w:i/>
        </w:rPr>
      </w:pPr>
      <w:r w:rsidRPr="002C596F">
        <w:rPr>
          <w:rFonts w:cs="Calibri"/>
          <w:i/>
          <w:lang w:val="x-none"/>
        </w:rPr>
        <w:t xml:space="preserve">żądania wyjaśnień w przypadku wątpliwości w zakresie potwierdzenia spełniania </w:t>
      </w:r>
      <w:r w:rsidR="008B1A5B" w:rsidRPr="002C596F">
        <w:rPr>
          <w:rFonts w:cs="Calibri"/>
          <w:i/>
        </w:rPr>
        <w:t xml:space="preserve">                           </w:t>
      </w:r>
      <w:r w:rsidRPr="002C596F">
        <w:rPr>
          <w:rFonts w:cs="Calibri"/>
          <w:i/>
          <w:lang w:val="x-none"/>
        </w:rPr>
        <w:t>ww. wymogów</w:t>
      </w:r>
      <w:r w:rsidRPr="002C596F">
        <w:rPr>
          <w:rFonts w:cs="Calibri"/>
          <w:i/>
        </w:rPr>
        <w:t>.</w:t>
      </w:r>
    </w:p>
    <w:p w:rsidR="008B1A5B" w:rsidRPr="002C596F" w:rsidRDefault="008B1A5B" w:rsidP="008B1A5B">
      <w:pPr>
        <w:suppressAutoHyphens/>
        <w:spacing w:after="0" w:line="240" w:lineRule="auto"/>
        <w:ind w:left="1080"/>
        <w:contextualSpacing/>
        <w:jc w:val="both"/>
        <w:rPr>
          <w:i/>
        </w:rPr>
      </w:pPr>
    </w:p>
    <w:p w:rsidR="008B1A5B" w:rsidRPr="002C596F" w:rsidRDefault="009629F9" w:rsidP="009629F9">
      <w:pPr>
        <w:ind w:left="284" w:hanging="284"/>
        <w:jc w:val="both"/>
        <w:rPr>
          <w:rFonts w:cs="Calibri"/>
          <w:i/>
        </w:rPr>
      </w:pPr>
      <w:r w:rsidRPr="002C596F">
        <w:rPr>
          <w:rFonts w:cs="Calibri"/>
          <w:i/>
        </w:rPr>
        <w:tab/>
      </w:r>
      <w:r w:rsidRPr="002C596F">
        <w:rPr>
          <w:rFonts w:cs="Calibri"/>
          <w:i/>
        </w:rPr>
        <w:tab/>
        <w:t xml:space="preserve">6.3. </w:t>
      </w:r>
      <w:r w:rsidR="008B1A5B" w:rsidRPr="002C596F">
        <w:rPr>
          <w:rFonts w:cs="Calibri"/>
          <w:i/>
        </w:rPr>
        <w:t xml:space="preserve">Sankcje z tytułu niedochowania obowiązków związanych z przedłożeniem dokumentów dotyczących zatrudnienia określone zostały w paragrafie 11 załącznika nr 5, 11 i 14 do SIWZ – wzory umów.”    </w:t>
      </w:r>
    </w:p>
    <w:p w:rsidR="009629F9" w:rsidRPr="002C596F" w:rsidRDefault="009629F9" w:rsidP="009629F9">
      <w:pPr>
        <w:suppressAutoHyphens/>
        <w:spacing w:after="0" w:line="240" w:lineRule="auto"/>
        <w:ind w:left="426"/>
        <w:jc w:val="both"/>
        <w:rPr>
          <w:rFonts w:asciiTheme="minorHAnsi" w:eastAsia="Times New Roman" w:hAnsiTheme="minorHAnsi" w:cstheme="minorHAnsi"/>
          <w:lang w:eastAsia="zh-CN"/>
        </w:rPr>
      </w:pPr>
    </w:p>
    <w:p w:rsidR="00C13577" w:rsidRPr="002C596F" w:rsidRDefault="00C13577" w:rsidP="008B1A5B">
      <w:pPr>
        <w:pStyle w:val="Akapitzlist"/>
        <w:ind w:left="426" w:hanging="426"/>
        <w:jc w:val="both"/>
        <w:rPr>
          <w:sz w:val="24"/>
          <w:szCs w:val="24"/>
        </w:rPr>
      </w:pPr>
      <w:r w:rsidRPr="002C596F">
        <w:rPr>
          <w:sz w:val="24"/>
          <w:szCs w:val="24"/>
        </w:rPr>
        <w:t>3.</w:t>
      </w:r>
      <w:r w:rsidRPr="002C596F">
        <w:rPr>
          <w:sz w:val="24"/>
          <w:szCs w:val="24"/>
        </w:rPr>
        <w:tab/>
        <w:t xml:space="preserve">Wnioskujemy o wykreślenie z Załącznika nr 14_wzór umowy do Zadania 3 (par.8 ust.1) zapisu „Zielona karta zawierana </w:t>
      </w:r>
      <w:proofErr w:type="spellStart"/>
      <w:r w:rsidRPr="002C596F">
        <w:rPr>
          <w:sz w:val="24"/>
          <w:szCs w:val="24"/>
        </w:rPr>
        <w:t>bezskładkowo</w:t>
      </w:r>
      <w:proofErr w:type="spellEnd"/>
      <w:r w:rsidRPr="002C596F">
        <w:rPr>
          <w:sz w:val="24"/>
          <w:szCs w:val="24"/>
        </w:rPr>
        <w:t>”.</w:t>
      </w:r>
    </w:p>
    <w:p w:rsidR="00C13577" w:rsidRPr="002C596F" w:rsidRDefault="00C13577" w:rsidP="008B1A5B">
      <w:pPr>
        <w:pStyle w:val="Akapitzlist"/>
        <w:ind w:left="426"/>
        <w:jc w:val="both"/>
        <w:rPr>
          <w:sz w:val="24"/>
          <w:szCs w:val="24"/>
        </w:rPr>
      </w:pPr>
      <w:r w:rsidRPr="002C596F">
        <w:rPr>
          <w:b/>
          <w:sz w:val="24"/>
          <w:szCs w:val="24"/>
        </w:rPr>
        <w:t xml:space="preserve">Odpowiedź: </w:t>
      </w:r>
      <w:r w:rsidRPr="002C596F">
        <w:rPr>
          <w:sz w:val="24"/>
          <w:szCs w:val="24"/>
        </w:rPr>
        <w:t>Zamawiający nie wyraża zgody.</w:t>
      </w:r>
    </w:p>
    <w:p w:rsidR="00C13577" w:rsidRPr="002C596F" w:rsidRDefault="00C13577" w:rsidP="00C13577">
      <w:pPr>
        <w:pStyle w:val="Akapitzlist"/>
        <w:jc w:val="both"/>
        <w:rPr>
          <w:sz w:val="24"/>
          <w:szCs w:val="24"/>
        </w:rPr>
      </w:pPr>
    </w:p>
    <w:p w:rsidR="00C13577" w:rsidRPr="002C596F" w:rsidRDefault="00C13577" w:rsidP="008B1A5B">
      <w:pPr>
        <w:pStyle w:val="Akapitzlist"/>
        <w:ind w:left="426" w:hanging="426"/>
        <w:jc w:val="both"/>
        <w:rPr>
          <w:sz w:val="24"/>
          <w:szCs w:val="24"/>
        </w:rPr>
      </w:pPr>
      <w:r w:rsidRPr="002C596F">
        <w:rPr>
          <w:sz w:val="24"/>
          <w:szCs w:val="24"/>
        </w:rPr>
        <w:t>4.</w:t>
      </w:r>
      <w:r w:rsidRPr="002C596F">
        <w:rPr>
          <w:sz w:val="24"/>
          <w:szCs w:val="24"/>
        </w:rPr>
        <w:tab/>
        <w:t>Wnioskujemy od przesunięcie terminu składania ofert na 10-04-2018r.</w:t>
      </w:r>
    </w:p>
    <w:p w:rsidR="00B42E41" w:rsidRPr="002C596F" w:rsidRDefault="00B42E41" w:rsidP="00B42E41">
      <w:pPr>
        <w:pStyle w:val="Akapitzlist"/>
        <w:autoSpaceDE w:val="0"/>
        <w:autoSpaceDN w:val="0"/>
        <w:adjustRightInd w:val="0"/>
        <w:ind w:left="360"/>
        <w:jc w:val="both"/>
        <w:rPr>
          <w:rFonts w:cs="Arial"/>
          <w:iCs/>
        </w:rPr>
      </w:pPr>
      <w:r w:rsidRPr="002C596F">
        <w:rPr>
          <w:rFonts w:cs="Calibri"/>
          <w:b/>
        </w:rPr>
        <w:t>Odpowiedź:</w:t>
      </w:r>
    </w:p>
    <w:p w:rsidR="00B42E41" w:rsidRPr="002C596F" w:rsidRDefault="00B42E41" w:rsidP="00B42E41">
      <w:pPr>
        <w:pStyle w:val="Akapitzlist"/>
        <w:autoSpaceDE w:val="0"/>
        <w:autoSpaceDN w:val="0"/>
        <w:adjustRightInd w:val="0"/>
        <w:ind w:left="360"/>
        <w:jc w:val="both"/>
        <w:rPr>
          <w:rFonts w:cs="Arial"/>
          <w:iCs/>
        </w:rPr>
      </w:pPr>
      <w:r w:rsidRPr="002C596F">
        <w:rPr>
          <w:rFonts w:cs="Calibri"/>
        </w:rPr>
        <w:t>Zamawiający</w:t>
      </w:r>
      <w:r w:rsidRPr="002C596F">
        <w:rPr>
          <w:rFonts w:cs="Arial"/>
          <w:iCs/>
        </w:rPr>
        <w:t xml:space="preserve"> informuje, że:</w:t>
      </w:r>
    </w:p>
    <w:p w:rsidR="00B42E41" w:rsidRPr="002C596F" w:rsidRDefault="00B42E41" w:rsidP="00B42E41">
      <w:pPr>
        <w:pStyle w:val="Akapitzlist"/>
        <w:autoSpaceDE w:val="0"/>
        <w:autoSpaceDN w:val="0"/>
        <w:adjustRightInd w:val="0"/>
        <w:ind w:left="360"/>
        <w:jc w:val="both"/>
        <w:rPr>
          <w:rFonts w:cs="Arial"/>
          <w:iCs/>
        </w:rPr>
      </w:pPr>
      <w:r w:rsidRPr="002C596F">
        <w:rPr>
          <w:rFonts w:cs="Arial"/>
          <w:iCs/>
        </w:rPr>
        <w:t xml:space="preserve">- wyznaczony został nowy termin składania ofert: </w:t>
      </w:r>
      <w:r w:rsidRPr="002C596F">
        <w:rPr>
          <w:rFonts w:cs="Arial"/>
          <w:b/>
          <w:iCs/>
        </w:rPr>
        <w:t>do dnia 11.04.2019r. do godziny 09.00</w:t>
      </w:r>
    </w:p>
    <w:p w:rsidR="00B42E41" w:rsidRPr="002C596F" w:rsidRDefault="00B42E41" w:rsidP="00B42E41">
      <w:pPr>
        <w:pStyle w:val="Akapitzlist"/>
        <w:autoSpaceDE w:val="0"/>
        <w:autoSpaceDN w:val="0"/>
        <w:adjustRightInd w:val="0"/>
        <w:ind w:left="360"/>
        <w:jc w:val="both"/>
        <w:rPr>
          <w:rFonts w:cs="Arial"/>
          <w:iCs/>
        </w:rPr>
      </w:pPr>
      <w:r w:rsidRPr="002C596F">
        <w:rPr>
          <w:rFonts w:cs="Arial"/>
          <w:iCs/>
        </w:rPr>
        <w:t xml:space="preserve">- wyznaczony został nowy termin otwarcia ofert: </w:t>
      </w:r>
      <w:r w:rsidRPr="002C596F">
        <w:rPr>
          <w:rFonts w:cs="Arial"/>
          <w:b/>
          <w:iCs/>
        </w:rPr>
        <w:t>na dzień 11.04.2019r. godzinę: 09.30.</w:t>
      </w:r>
      <w:r w:rsidRPr="002C596F">
        <w:rPr>
          <w:rFonts w:cs="Arial"/>
          <w:iCs/>
        </w:rPr>
        <w:t xml:space="preserve"> </w:t>
      </w:r>
    </w:p>
    <w:p w:rsidR="008C35D8" w:rsidRPr="002C596F" w:rsidRDefault="008C35D8" w:rsidP="00C13577">
      <w:pPr>
        <w:pStyle w:val="Akapitzlist"/>
        <w:spacing w:after="0"/>
        <w:jc w:val="both"/>
        <w:rPr>
          <w:sz w:val="24"/>
          <w:szCs w:val="24"/>
        </w:rPr>
      </w:pPr>
    </w:p>
    <w:p w:rsidR="008C35D8" w:rsidRPr="002C596F" w:rsidRDefault="008C35D8" w:rsidP="008C35D8">
      <w:pPr>
        <w:spacing w:after="0"/>
        <w:ind w:left="4184" w:hanging="4184"/>
        <w:jc w:val="both"/>
        <w:rPr>
          <w:rFonts w:eastAsia="Times New Roman" w:cs="Arial"/>
          <w:sz w:val="24"/>
          <w:szCs w:val="24"/>
          <w:lang w:eastAsia="pl-PL"/>
        </w:rPr>
      </w:pPr>
      <w:r w:rsidRPr="002C596F">
        <w:rPr>
          <w:rFonts w:asciiTheme="minorHAnsi" w:eastAsiaTheme="minorHAnsi" w:hAnsiTheme="minorHAnsi" w:cstheme="minorHAnsi"/>
          <w:b/>
          <w:u w:val="single"/>
        </w:rPr>
        <w:t>Zapytanie Ubezpieczyciela E z dnia 03.04.2019 r.</w:t>
      </w:r>
      <w:r w:rsidRPr="002C596F">
        <w:rPr>
          <w:rFonts w:asciiTheme="minorHAnsi" w:hAnsiTheme="minorHAnsi" w:cstheme="minorHAnsi"/>
        </w:rPr>
        <w:tab/>
      </w:r>
      <w:r w:rsidRPr="002C596F">
        <w:rPr>
          <w:rFonts w:asciiTheme="minorHAnsi" w:hAnsiTheme="minorHAnsi" w:cstheme="minorHAnsi"/>
        </w:rPr>
        <w:tab/>
      </w:r>
      <w:r w:rsidRPr="002C596F">
        <w:rPr>
          <w:rFonts w:asciiTheme="minorHAnsi" w:hAnsiTheme="minorHAnsi" w:cstheme="minorHAnsi"/>
        </w:rPr>
        <w:tab/>
      </w:r>
      <w:r w:rsidRPr="002C596F">
        <w:rPr>
          <w:rFonts w:asciiTheme="minorHAnsi" w:hAnsiTheme="minorHAnsi" w:cstheme="minorHAnsi"/>
        </w:rPr>
        <w:tab/>
      </w:r>
      <w:r w:rsidRPr="002C596F">
        <w:rPr>
          <w:rFonts w:asciiTheme="minorHAnsi" w:hAnsiTheme="minorHAnsi" w:cstheme="minorHAnsi"/>
        </w:rPr>
        <w:tab/>
      </w:r>
      <w:r w:rsidRPr="002C596F">
        <w:rPr>
          <w:rFonts w:asciiTheme="minorHAnsi" w:hAnsiTheme="minorHAnsi" w:cstheme="minorHAnsi"/>
        </w:rPr>
        <w:tab/>
      </w:r>
      <w:r w:rsidRPr="002C596F">
        <w:rPr>
          <w:rFonts w:asciiTheme="minorHAnsi" w:hAnsiTheme="minorHAnsi" w:cstheme="minorHAnsi"/>
        </w:rPr>
        <w:tab/>
      </w:r>
    </w:p>
    <w:p w:rsidR="008C35D8" w:rsidRPr="008C35D8" w:rsidRDefault="008C35D8" w:rsidP="008C35D8">
      <w:pPr>
        <w:rPr>
          <w:b/>
          <w:sz w:val="24"/>
          <w:szCs w:val="24"/>
        </w:rPr>
      </w:pPr>
      <w:r w:rsidRPr="002C596F">
        <w:rPr>
          <w:b/>
          <w:sz w:val="24"/>
          <w:szCs w:val="24"/>
        </w:rPr>
        <w:t>Ubezpie</w:t>
      </w:r>
      <w:r w:rsidRPr="00C13577">
        <w:rPr>
          <w:b/>
          <w:sz w:val="24"/>
          <w:szCs w:val="24"/>
        </w:rPr>
        <w:t>czyciel</w:t>
      </w:r>
      <w:r>
        <w:rPr>
          <w:b/>
          <w:sz w:val="24"/>
          <w:szCs w:val="24"/>
        </w:rPr>
        <w:t xml:space="preserve"> E</w:t>
      </w:r>
    </w:p>
    <w:p w:rsidR="008C35D8" w:rsidRPr="00F95181" w:rsidRDefault="008C35D8" w:rsidP="00C5471B">
      <w:pPr>
        <w:pStyle w:val="Akapitzlist"/>
        <w:numPr>
          <w:ilvl w:val="0"/>
          <w:numId w:val="9"/>
        </w:numPr>
        <w:jc w:val="both"/>
        <w:rPr>
          <w:sz w:val="24"/>
          <w:szCs w:val="24"/>
          <w:lang w:bidi="pl-PL"/>
        </w:rPr>
      </w:pPr>
      <w:r w:rsidRPr="00F95181">
        <w:rPr>
          <w:sz w:val="24"/>
          <w:szCs w:val="24"/>
          <w:lang w:bidi="pl-PL"/>
        </w:rPr>
        <w:t>Prosimy o usunięcie ze wzorów umowy o udzielenie zamówienia publicznego zapisów w zakresie kar umownych. Brak akceptacji może skutkować brakiem możliwości złożenia oferty w przedmiotowym postępowaniu.</w:t>
      </w:r>
    </w:p>
    <w:p w:rsidR="008C35D8" w:rsidRPr="00F95181" w:rsidRDefault="008C35D8" w:rsidP="008C35D8">
      <w:pPr>
        <w:pStyle w:val="Standard"/>
        <w:tabs>
          <w:tab w:val="left" w:pos="904"/>
        </w:tabs>
        <w:spacing w:line="276" w:lineRule="auto"/>
        <w:ind w:left="836"/>
        <w:rPr>
          <w:rFonts w:asciiTheme="minorHAnsi" w:hAnsiTheme="minorHAnsi" w:cs="Calibri"/>
          <w:iCs/>
          <w:sz w:val="24"/>
        </w:rPr>
      </w:pPr>
      <w:r w:rsidRPr="00F95181">
        <w:rPr>
          <w:rFonts w:asciiTheme="minorHAnsi" w:hAnsiTheme="minorHAnsi" w:cs="Calibri"/>
          <w:b/>
          <w:iCs/>
          <w:sz w:val="24"/>
        </w:rPr>
        <w:t xml:space="preserve">Odpowiedź: </w:t>
      </w:r>
      <w:r w:rsidRPr="00F95181">
        <w:rPr>
          <w:rFonts w:asciiTheme="minorHAnsi" w:hAnsiTheme="minorHAnsi" w:cs="Calibri"/>
          <w:iCs/>
          <w:sz w:val="24"/>
        </w:rPr>
        <w:t xml:space="preserve">Zamawiający wyraża zgodę na wykreślenie §13 Kary Umowne, </w:t>
      </w:r>
      <w:r w:rsidRPr="00F95181">
        <w:rPr>
          <w:rFonts w:asciiTheme="minorHAnsi" w:hAnsiTheme="minorHAnsi" w:cs="Calibri"/>
          <w:iCs/>
          <w:sz w:val="24"/>
        </w:rPr>
        <w:br/>
        <w:t>z Załączników nr 5,11,14 będącymi wzorami umów do SIWZ.</w:t>
      </w:r>
    </w:p>
    <w:p w:rsidR="008C35D8" w:rsidRPr="00F95181" w:rsidRDefault="008C35D8" w:rsidP="008C35D8">
      <w:pPr>
        <w:pStyle w:val="Standard"/>
        <w:tabs>
          <w:tab w:val="left" w:pos="904"/>
        </w:tabs>
        <w:spacing w:line="276" w:lineRule="auto"/>
        <w:ind w:left="836"/>
        <w:rPr>
          <w:rFonts w:asciiTheme="minorHAnsi" w:hAnsiTheme="minorHAnsi" w:cs="Calibri"/>
          <w:iCs/>
          <w:sz w:val="24"/>
        </w:rPr>
      </w:pPr>
    </w:p>
    <w:p w:rsidR="008C35D8" w:rsidRPr="00F95181" w:rsidRDefault="008C35D8" w:rsidP="00C5471B">
      <w:pPr>
        <w:pStyle w:val="Akapitzlist"/>
        <w:numPr>
          <w:ilvl w:val="0"/>
          <w:numId w:val="9"/>
        </w:numPr>
        <w:jc w:val="both"/>
        <w:rPr>
          <w:sz w:val="24"/>
          <w:szCs w:val="24"/>
          <w:lang w:bidi="pl-PL"/>
        </w:rPr>
      </w:pPr>
      <w:r w:rsidRPr="00F95181">
        <w:rPr>
          <w:sz w:val="24"/>
          <w:szCs w:val="24"/>
          <w:lang w:bidi="pl-PL"/>
        </w:rPr>
        <w:t>Proszę o potwierdzenie iż w zakresie zadania I intencją zamawiającego w ramach ubezpieczenia mienia od ognia i innych zdarzeń losowych nie jest objęcie ochroną ubezpieczeniową ryzyka osuwania się ziemi w wyniku działalności człowieka.</w:t>
      </w:r>
    </w:p>
    <w:p w:rsidR="008C35D8" w:rsidRPr="00F95181" w:rsidRDefault="008C35D8" w:rsidP="008C35D8">
      <w:pPr>
        <w:pStyle w:val="Akapitzlist"/>
        <w:tabs>
          <w:tab w:val="left" w:pos="6330"/>
        </w:tabs>
        <w:ind w:left="836"/>
        <w:jc w:val="both"/>
        <w:rPr>
          <w:b/>
          <w:sz w:val="24"/>
          <w:szCs w:val="24"/>
        </w:rPr>
      </w:pPr>
    </w:p>
    <w:p w:rsidR="008C35D8" w:rsidRPr="00F95181" w:rsidRDefault="008C35D8" w:rsidP="008C35D8">
      <w:pPr>
        <w:pStyle w:val="Akapitzlist"/>
        <w:tabs>
          <w:tab w:val="left" w:pos="6330"/>
        </w:tabs>
        <w:ind w:left="836"/>
        <w:jc w:val="both"/>
        <w:rPr>
          <w:bCs/>
          <w:sz w:val="24"/>
          <w:szCs w:val="24"/>
        </w:rPr>
      </w:pPr>
      <w:r w:rsidRPr="00F95181">
        <w:rPr>
          <w:b/>
          <w:sz w:val="24"/>
          <w:szCs w:val="24"/>
        </w:rPr>
        <w:t xml:space="preserve">Odpowiedź:  </w:t>
      </w:r>
      <w:r w:rsidRPr="00F95181">
        <w:rPr>
          <w:sz w:val="24"/>
          <w:szCs w:val="24"/>
        </w:rPr>
        <w:t>Zamawiający nie oczekuje ochrony wskutek zapadania i osuwania się ziemi w zakresie szkód górniczych jako następstwa działalności człowieka. Jednakże w zakresie klauzul: robót budowlano remontowych i katastrofy budowlanej oczekuje ochrony w zakresie zapadania i osuwania się ziemi jako następstwa działalności człowieka.</w:t>
      </w:r>
    </w:p>
    <w:p w:rsidR="008C35D8" w:rsidRPr="00F95181" w:rsidRDefault="008C35D8" w:rsidP="008C35D8">
      <w:pPr>
        <w:pStyle w:val="Akapitzlist"/>
        <w:ind w:left="836"/>
        <w:jc w:val="both"/>
        <w:rPr>
          <w:sz w:val="24"/>
          <w:szCs w:val="24"/>
          <w:lang w:bidi="pl-PL"/>
        </w:rPr>
      </w:pPr>
    </w:p>
    <w:p w:rsidR="008C35D8" w:rsidRPr="00F95181" w:rsidRDefault="008C35D8" w:rsidP="00C5471B">
      <w:pPr>
        <w:pStyle w:val="Akapitzlist"/>
        <w:numPr>
          <w:ilvl w:val="0"/>
          <w:numId w:val="9"/>
        </w:numPr>
        <w:jc w:val="both"/>
        <w:rPr>
          <w:sz w:val="24"/>
          <w:szCs w:val="24"/>
          <w:lang w:bidi="pl-PL"/>
        </w:rPr>
      </w:pPr>
      <w:r w:rsidRPr="00F95181">
        <w:rPr>
          <w:sz w:val="24"/>
          <w:szCs w:val="24"/>
          <w:lang w:bidi="pl-PL"/>
        </w:rPr>
        <w:t>Proszę o potwierdzenie iż w zakresie nieuregulowanym przez SIWZ zastosowanie będą miały ogólne warunki ubezpieczenia wykonawcy.</w:t>
      </w:r>
    </w:p>
    <w:p w:rsidR="008C35D8" w:rsidRPr="00F95181" w:rsidRDefault="008C35D8" w:rsidP="008C35D8">
      <w:pPr>
        <w:pStyle w:val="Bezodstpw"/>
        <w:spacing w:line="276" w:lineRule="auto"/>
        <w:ind w:left="836"/>
        <w:jc w:val="both"/>
        <w:rPr>
          <w:i/>
          <w:sz w:val="24"/>
          <w:szCs w:val="24"/>
        </w:rPr>
      </w:pPr>
      <w:r w:rsidRPr="00F95181">
        <w:rPr>
          <w:b/>
          <w:sz w:val="24"/>
          <w:szCs w:val="24"/>
        </w:rPr>
        <w:t xml:space="preserve">Odpowiedź: </w:t>
      </w:r>
      <w:r w:rsidRPr="00F95181">
        <w:rPr>
          <w:rStyle w:val="Uwydatnienie"/>
          <w:rFonts w:cs="Arial"/>
          <w:sz w:val="24"/>
          <w:szCs w:val="24"/>
        </w:rPr>
        <w:t xml:space="preserve">Zamawiający potwierdza, że w sprawach nieuregulowanych w SIWZ </w:t>
      </w:r>
      <w:r w:rsidRPr="00F95181">
        <w:rPr>
          <w:rFonts w:cs="Arial"/>
          <w:iCs/>
          <w:sz w:val="24"/>
          <w:szCs w:val="24"/>
        </w:rPr>
        <w:br/>
      </w:r>
      <w:r w:rsidRPr="00F95181">
        <w:rPr>
          <w:rStyle w:val="Uwydatnienie"/>
          <w:rFonts w:cs="Arial"/>
          <w:sz w:val="24"/>
          <w:szCs w:val="24"/>
        </w:rPr>
        <w:t>i odpowiedziach do SIWZ będą miały zastosowanie Ogólne Warunki Ubezpieczenia Wykonawcy.</w:t>
      </w:r>
    </w:p>
    <w:p w:rsidR="008C35D8" w:rsidRDefault="008C35D8" w:rsidP="008C35D8">
      <w:pPr>
        <w:pStyle w:val="Akapitzlist"/>
        <w:spacing w:after="0"/>
        <w:rPr>
          <w:sz w:val="24"/>
          <w:szCs w:val="24"/>
        </w:rPr>
      </w:pPr>
    </w:p>
    <w:p w:rsidR="00532938" w:rsidRDefault="00532938" w:rsidP="008C35D8">
      <w:pPr>
        <w:pStyle w:val="Akapitzlist"/>
        <w:spacing w:after="0"/>
        <w:rPr>
          <w:sz w:val="24"/>
          <w:szCs w:val="24"/>
        </w:rPr>
      </w:pPr>
    </w:p>
    <w:p w:rsidR="00532938" w:rsidRPr="007E4DB5" w:rsidRDefault="00532938" w:rsidP="008C35D8">
      <w:pPr>
        <w:pStyle w:val="Akapitzlist"/>
        <w:spacing w:after="0"/>
        <w:rPr>
          <w:sz w:val="24"/>
          <w:szCs w:val="24"/>
        </w:rPr>
      </w:pPr>
    </w:p>
    <w:p w:rsidR="008C35D8" w:rsidRDefault="00740BB4" w:rsidP="002E4DB7">
      <w:pPr>
        <w:autoSpaceDE w:val="0"/>
        <w:autoSpaceDN w:val="0"/>
        <w:adjustRightInd w:val="0"/>
        <w:spacing w:after="0"/>
        <w:rPr>
          <w:rFonts w:asciiTheme="minorHAnsi" w:eastAsiaTheme="minorHAnsi" w:hAnsiTheme="minorHAnsi" w:cstheme="minorHAnsi"/>
          <w:b/>
          <w:u w:val="single"/>
        </w:rPr>
      </w:pPr>
      <w:r w:rsidRPr="008B0921">
        <w:rPr>
          <w:rFonts w:asciiTheme="minorHAnsi" w:eastAsiaTheme="minorHAnsi" w:hAnsiTheme="minorHAnsi" w:cstheme="minorHAnsi"/>
          <w:b/>
          <w:u w:val="single"/>
        </w:rPr>
        <w:t>Zapytanie</w:t>
      </w:r>
      <w:r w:rsidR="00297430" w:rsidRPr="008B0921">
        <w:rPr>
          <w:rFonts w:asciiTheme="minorHAnsi" w:eastAsiaTheme="minorHAnsi" w:hAnsiTheme="minorHAnsi" w:cstheme="minorHAnsi"/>
          <w:b/>
          <w:u w:val="single"/>
        </w:rPr>
        <w:t xml:space="preserve"> </w:t>
      </w:r>
      <w:r w:rsidR="00CF25D7" w:rsidRPr="008B0921">
        <w:rPr>
          <w:rFonts w:asciiTheme="minorHAnsi" w:eastAsiaTheme="minorHAnsi" w:hAnsiTheme="minorHAnsi" w:cstheme="minorHAnsi"/>
          <w:b/>
          <w:u w:val="single"/>
        </w:rPr>
        <w:t>Ubezpieczyciela</w:t>
      </w:r>
      <w:r w:rsidR="002E4DB7" w:rsidRPr="008B0921">
        <w:rPr>
          <w:rFonts w:asciiTheme="minorHAnsi" w:eastAsiaTheme="minorHAnsi" w:hAnsiTheme="minorHAnsi" w:cstheme="minorHAnsi"/>
          <w:b/>
          <w:u w:val="single"/>
        </w:rPr>
        <w:t xml:space="preserve"> F </w:t>
      </w:r>
      <w:r w:rsidR="00297430" w:rsidRPr="008B0921">
        <w:rPr>
          <w:rFonts w:asciiTheme="minorHAnsi" w:eastAsiaTheme="minorHAnsi" w:hAnsiTheme="minorHAnsi" w:cstheme="minorHAnsi"/>
          <w:b/>
          <w:u w:val="single"/>
        </w:rPr>
        <w:t xml:space="preserve">z dnia </w:t>
      </w:r>
      <w:r w:rsidR="00CF25D7" w:rsidRPr="008B0921">
        <w:rPr>
          <w:rFonts w:asciiTheme="minorHAnsi" w:eastAsiaTheme="minorHAnsi" w:hAnsiTheme="minorHAnsi" w:cstheme="minorHAnsi"/>
          <w:b/>
          <w:u w:val="single"/>
        </w:rPr>
        <w:t>02</w:t>
      </w:r>
      <w:r w:rsidR="00B47C33" w:rsidRPr="008B0921">
        <w:rPr>
          <w:rFonts w:asciiTheme="minorHAnsi" w:eastAsiaTheme="minorHAnsi" w:hAnsiTheme="minorHAnsi" w:cstheme="minorHAnsi"/>
          <w:b/>
          <w:u w:val="single"/>
        </w:rPr>
        <w:t>.</w:t>
      </w:r>
      <w:r w:rsidR="00C91567" w:rsidRPr="008B0921">
        <w:rPr>
          <w:rFonts w:asciiTheme="minorHAnsi" w:eastAsiaTheme="minorHAnsi" w:hAnsiTheme="minorHAnsi" w:cstheme="minorHAnsi"/>
          <w:b/>
          <w:u w:val="single"/>
        </w:rPr>
        <w:t>0</w:t>
      </w:r>
      <w:r w:rsidR="00CF25D7" w:rsidRPr="008B0921">
        <w:rPr>
          <w:rFonts w:asciiTheme="minorHAnsi" w:eastAsiaTheme="minorHAnsi" w:hAnsiTheme="minorHAnsi" w:cstheme="minorHAnsi"/>
          <w:b/>
          <w:u w:val="single"/>
        </w:rPr>
        <w:t>4</w:t>
      </w:r>
      <w:r w:rsidR="00B26315" w:rsidRPr="008B0921">
        <w:rPr>
          <w:rFonts w:asciiTheme="minorHAnsi" w:eastAsiaTheme="minorHAnsi" w:hAnsiTheme="minorHAnsi" w:cstheme="minorHAnsi"/>
          <w:b/>
          <w:u w:val="single"/>
        </w:rPr>
        <w:t>.201</w:t>
      </w:r>
      <w:r w:rsidR="00C91567" w:rsidRPr="008B0921">
        <w:rPr>
          <w:rFonts w:asciiTheme="minorHAnsi" w:eastAsiaTheme="minorHAnsi" w:hAnsiTheme="minorHAnsi" w:cstheme="minorHAnsi"/>
          <w:b/>
          <w:u w:val="single"/>
        </w:rPr>
        <w:t>9</w:t>
      </w:r>
      <w:r w:rsidR="00B26315" w:rsidRPr="008B0921">
        <w:rPr>
          <w:rFonts w:asciiTheme="minorHAnsi" w:eastAsiaTheme="minorHAnsi" w:hAnsiTheme="minorHAnsi" w:cstheme="minorHAnsi"/>
          <w:b/>
          <w:u w:val="single"/>
        </w:rPr>
        <w:t xml:space="preserve"> r</w:t>
      </w:r>
      <w:r w:rsidR="00810758" w:rsidRPr="008B0921">
        <w:rPr>
          <w:rFonts w:asciiTheme="minorHAnsi" w:eastAsiaTheme="minorHAnsi" w:hAnsiTheme="minorHAnsi" w:cstheme="minorHAnsi"/>
          <w:b/>
          <w:u w:val="single"/>
        </w:rPr>
        <w:t>.</w:t>
      </w:r>
      <w:r w:rsidR="002E4DB7" w:rsidRPr="008B0921">
        <w:rPr>
          <w:rFonts w:asciiTheme="minorHAnsi" w:eastAsiaTheme="minorHAnsi" w:hAnsiTheme="minorHAnsi" w:cstheme="minorHAnsi"/>
          <w:b/>
          <w:u w:val="single"/>
        </w:rPr>
        <w:br/>
      </w:r>
      <w:r w:rsidR="008C35D8" w:rsidRPr="008B0921">
        <w:rPr>
          <w:rFonts w:asciiTheme="minorHAnsi" w:eastAsiaTheme="minorHAnsi" w:hAnsiTheme="minorHAnsi" w:cstheme="minorHAnsi"/>
          <w:b/>
          <w:u w:val="single"/>
        </w:rPr>
        <w:t xml:space="preserve">Ubezpieczyciel F </w:t>
      </w:r>
    </w:p>
    <w:p w:rsidR="00CF25D7" w:rsidRPr="008B0921" w:rsidRDefault="00CF25D7" w:rsidP="002E4DB7">
      <w:pPr>
        <w:autoSpaceDE w:val="0"/>
        <w:autoSpaceDN w:val="0"/>
        <w:adjustRightInd w:val="0"/>
        <w:spacing w:after="0"/>
        <w:rPr>
          <w:rFonts w:asciiTheme="minorHAnsi" w:eastAsia="Times New Roman" w:hAnsiTheme="minorHAnsi" w:cstheme="minorHAnsi"/>
          <w:lang w:eastAsia="pl-PL"/>
        </w:rPr>
      </w:pPr>
      <w:r w:rsidRPr="00CF25D7">
        <w:rPr>
          <w:rFonts w:asciiTheme="minorHAnsi" w:eastAsia="Times New Roman" w:hAnsiTheme="minorHAnsi" w:cstheme="minorHAnsi"/>
          <w:lang w:eastAsia="pl-PL"/>
        </w:rPr>
        <w:t>Zwracam się z prośbą o modyfikację formularza ofertowego - w Załączniku nr 1_Formularz ofertowy dla Zadania nr 3 brak w tabelce wiersza pozwalającego na określenie kosztów ubezpieczenia ryzyka Auto Szyby, natomiast w wykazie pojazdów jeden pojazd jest zgłaszany do ubezpieczenia w ryzyku Auto Szyby.</w:t>
      </w:r>
    </w:p>
    <w:p w:rsidR="002E4DB7" w:rsidRPr="008B0921" w:rsidRDefault="002E4DB7" w:rsidP="002E4DB7">
      <w:pPr>
        <w:autoSpaceDE w:val="0"/>
        <w:autoSpaceDN w:val="0"/>
        <w:adjustRightInd w:val="0"/>
        <w:spacing w:after="0"/>
        <w:rPr>
          <w:rFonts w:asciiTheme="minorHAnsi" w:eastAsia="Times New Roman" w:hAnsiTheme="minorHAnsi" w:cstheme="minorHAnsi"/>
          <w:b/>
          <w:u w:val="single"/>
          <w:lang w:eastAsia="pl-PL"/>
        </w:rPr>
      </w:pPr>
      <w:r w:rsidRPr="008B0921">
        <w:rPr>
          <w:rFonts w:asciiTheme="minorHAnsi" w:eastAsia="Times New Roman" w:hAnsiTheme="minorHAnsi" w:cstheme="minorHAnsi"/>
          <w:b/>
          <w:u w:val="single"/>
          <w:lang w:eastAsia="pl-PL"/>
        </w:rPr>
        <w:t>Odpowiedź:</w:t>
      </w:r>
    </w:p>
    <w:p w:rsidR="002E4DB7" w:rsidRPr="00CF25D7" w:rsidRDefault="002E4DB7" w:rsidP="002E4DB7">
      <w:pPr>
        <w:autoSpaceDE w:val="0"/>
        <w:autoSpaceDN w:val="0"/>
        <w:adjustRightInd w:val="0"/>
        <w:spacing w:after="0"/>
        <w:rPr>
          <w:rFonts w:asciiTheme="minorHAnsi" w:eastAsia="Times New Roman" w:hAnsiTheme="minorHAnsi" w:cstheme="minorHAnsi"/>
          <w:lang w:eastAsia="pl-PL"/>
        </w:rPr>
      </w:pPr>
      <w:r w:rsidRPr="008B0921">
        <w:rPr>
          <w:rFonts w:asciiTheme="minorHAnsi" w:eastAsia="Times New Roman" w:hAnsiTheme="minorHAnsi" w:cstheme="minorHAnsi"/>
          <w:lang w:eastAsia="pl-PL"/>
        </w:rPr>
        <w:t>Zamawiający zmodyfikował Formularz ofertowy stanowiący załącznik Nr 1 do SIWZ. Aktualny Formularz ofertowy - w załączeniu do odpowiedzi.</w:t>
      </w:r>
    </w:p>
    <w:p w:rsidR="00B42E41" w:rsidRDefault="00B42E41" w:rsidP="00111E74">
      <w:pPr>
        <w:suppressAutoHyphens/>
        <w:spacing w:after="0" w:line="240" w:lineRule="auto"/>
        <w:jc w:val="both"/>
        <w:rPr>
          <w:b/>
          <w:bCs/>
        </w:rPr>
      </w:pPr>
    </w:p>
    <w:p w:rsidR="00532938" w:rsidRDefault="00532938" w:rsidP="00532938">
      <w:pPr>
        <w:autoSpaceDE w:val="0"/>
        <w:autoSpaceDN w:val="0"/>
        <w:adjustRightInd w:val="0"/>
        <w:jc w:val="both"/>
        <w:rPr>
          <w:rFonts w:cs="Arial"/>
          <w:iCs/>
          <w:color w:val="000000"/>
          <w:u w:val="single"/>
        </w:rPr>
      </w:pPr>
    </w:p>
    <w:p w:rsidR="00532938" w:rsidRPr="00532938" w:rsidRDefault="00532938" w:rsidP="00532938">
      <w:pPr>
        <w:autoSpaceDE w:val="0"/>
        <w:autoSpaceDN w:val="0"/>
        <w:adjustRightInd w:val="0"/>
        <w:jc w:val="both"/>
        <w:rPr>
          <w:rFonts w:cs="Arial"/>
          <w:b/>
          <w:iCs/>
          <w:color w:val="000000"/>
          <w:u w:val="single"/>
        </w:rPr>
      </w:pPr>
      <w:r w:rsidRPr="00532938">
        <w:rPr>
          <w:rFonts w:cs="Arial"/>
          <w:b/>
          <w:iCs/>
          <w:color w:val="000000"/>
          <w:u w:val="single"/>
        </w:rPr>
        <w:t>W związku z</w:t>
      </w:r>
      <w:r>
        <w:rPr>
          <w:rFonts w:cs="Arial"/>
          <w:b/>
          <w:iCs/>
          <w:color w:val="000000"/>
          <w:u w:val="single"/>
        </w:rPr>
        <w:t>e zmianą</w:t>
      </w:r>
      <w:r w:rsidRPr="00532938">
        <w:rPr>
          <w:rFonts w:cs="Arial"/>
          <w:b/>
          <w:iCs/>
          <w:color w:val="000000"/>
          <w:u w:val="single"/>
        </w:rPr>
        <w:t xml:space="preserve"> terminu sk</w:t>
      </w:r>
      <w:r>
        <w:rPr>
          <w:rFonts w:cs="Arial"/>
          <w:b/>
          <w:iCs/>
          <w:color w:val="000000"/>
          <w:u w:val="single"/>
        </w:rPr>
        <w:t>ładania</w:t>
      </w:r>
      <w:r w:rsidRPr="00532938">
        <w:rPr>
          <w:rFonts w:cs="Arial"/>
          <w:b/>
          <w:iCs/>
          <w:color w:val="000000"/>
          <w:u w:val="single"/>
        </w:rPr>
        <w:t xml:space="preserve"> i otwarcia ofert </w:t>
      </w:r>
      <w:r w:rsidRPr="00532938">
        <w:rPr>
          <w:rFonts w:cs="Arial"/>
          <w:b/>
          <w:iCs/>
          <w:color w:val="000000"/>
          <w:u w:val="single"/>
        </w:rPr>
        <w:t xml:space="preserve">Zamawiający dokonuje modyfikacji treści </w:t>
      </w:r>
      <w:r w:rsidRPr="00532938">
        <w:rPr>
          <w:rFonts w:asciiTheme="minorHAnsi" w:hAnsiTheme="minorHAnsi" w:cstheme="minorHAnsi"/>
          <w:b/>
          <w:u w:val="single"/>
        </w:rPr>
        <w:t xml:space="preserve">Specyfikacji istotnych warunków zamówienia </w:t>
      </w:r>
      <w:r w:rsidRPr="00532938">
        <w:rPr>
          <w:rFonts w:cs="Arial"/>
          <w:b/>
          <w:iCs/>
          <w:color w:val="000000"/>
          <w:u w:val="single"/>
        </w:rPr>
        <w:t>w następującym zakresie:</w:t>
      </w:r>
    </w:p>
    <w:p w:rsidR="00532938" w:rsidRDefault="00532938" w:rsidP="00532938">
      <w:pPr>
        <w:pStyle w:val="Tytu1"/>
        <w:numPr>
          <w:ilvl w:val="3"/>
          <w:numId w:val="7"/>
        </w:numPr>
        <w:ind w:left="426" w:hanging="426"/>
        <w:rPr>
          <w:rFonts w:asciiTheme="minorHAnsi" w:hAnsiTheme="minorHAnsi" w:cstheme="minorHAnsi"/>
          <w:sz w:val="22"/>
          <w:szCs w:val="22"/>
          <w:lang w:val="pl-PL"/>
        </w:rPr>
      </w:pPr>
      <w:r w:rsidRPr="00FE323E">
        <w:rPr>
          <w:rFonts w:asciiTheme="minorHAnsi" w:hAnsiTheme="minorHAnsi" w:cstheme="minorHAnsi"/>
          <w:sz w:val="22"/>
          <w:szCs w:val="22"/>
          <w:lang w:val="pl-PL"/>
        </w:rPr>
        <w:t>W ROZDZIALE IX</w:t>
      </w:r>
      <w:r>
        <w:rPr>
          <w:rFonts w:asciiTheme="minorHAnsi" w:hAnsiTheme="minorHAnsi" w:cstheme="minorHAnsi"/>
          <w:sz w:val="22"/>
          <w:szCs w:val="22"/>
          <w:lang w:val="pl-PL"/>
        </w:rPr>
        <w:t xml:space="preserve"> SIWZ</w:t>
      </w:r>
      <w:r w:rsidRPr="00FE323E">
        <w:rPr>
          <w:rFonts w:asciiTheme="minorHAnsi" w:hAnsiTheme="minorHAnsi" w:cstheme="minorHAnsi"/>
          <w:sz w:val="22"/>
          <w:szCs w:val="22"/>
          <w:lang w:val="pl-PL"/>
        </w:rPr>
        <w:t xml:space="preserve"> </w:t>
      </w:r>
      <w:r>
        <w:rPr>
          <w:rFonts w:asciiTheme="minorHAnsi" w:hAnsiTheme="minorHAnsi" w:cstheme="minorHAnsi"/>
          <w:sz w:val="22"/>
          <w:szCs w:val="22"/>
          <w:lang w:val="pl-PL"/>
        </w:rPr>
        <w:t>„</w:t>
      </w:r>
      <w:r w:rsidRPr="00FE323E">
        <w:rPr>
          <w:rFonts w:asciiTheme="minorHAnsi" w:hAnsiTheme="minorHAnsi" w:cstheme="minorHAnsi"/>
          <w:sz w:val="22"/>
          <w:szCs w:val="22"/>
        </w:rPr>
        <w:t>O</w:t>
      </w:r>
      <w:r>
        <w:rPr>
          <w:rFonts w:asciiTheme="minorHAnsi" w:hAnsiTheme="minorHAnsi" w:cstheme="minorHAnsi"/>
          <w:sz w:val="22"/>
          <w:szCs w:val="22"/>
        </w:rPr>
        <w:t>PIS SPOSOBU PRZYGOTOWANIA OFERT”</w:t>
      </w:r>
      <w:r>
        <w:rPr>
          <w:rFonts w:asciiTheme="minorHAnsi" w:hAnsiTheme="minorHAnsi" w:cstheme="minorHAnsi"/>
          <w:sz w:val="22"/>
          <w:szCs w:val="22"/>
          <w:lang w:val="pl-PL"/>
        </w:rPr>
        <w:t xml:space="preserve">, </w:t>
      </w:r>
      <w:r>
        <w:rPr>
          <w:rFonts w:asciiTheme="minorHAnsi" w:hAnsiTheme="minorHAnsi" w:cstheme="minorHAnsi"/>
          <w:sz w:val="22"/>
          <w:szCs w:val="22"/>
          <w:lang w:val="pl-PL"/>
        </w:rPr>
        <w:t>treść zawarta po p</w:t>
      </w:r>
      <w:r>
        <w:rPr>
          <w:rFonts w:asciiTheme="minorHAnsi" w:hAnsiTheme="minorHAnsi" w:cstheme="minorHAnsi"/>
          <w:sz w:val="22"/>
          <w:szCs w:val="22"/>
          <w:lang w:val="pl-PL"/>
        </w:rPr>
        <w:t>unkcie</w:t>
      </w:r>
      <w:r>
        <w:rPr>
          <w:rFonts w:asciiTheme="minorHAnsi" w:hAnsiTheme="minorHAnsi" w:cstheme="minorHAnsi"/>
          <w:sz w:val="22"/>
          <w:szCs w:val="22"/>
          <w:lang w:val="pl-PL"/>
        </w:rPr>
        <w:t xml:space="preserve"> </w:t>
      </w:r>
      <w:r>
        <w:rPr>
          <w:rFonts w:asciiTheme="minorHAnsi" w:hAnsiTheme="minorHAnsi" w:cstheme="minorHAnsi"/>
          <w:sz w:val="22"/>
          <w:szCs w:val="22"/>
          <w:lang w:val="pl-PL"/>
        </w:rPr>
        <w:t xml:space="preserve">                   </w:t>
      </w:r>
      <w:r>
        <w:rPr>
          <w:rFonts w:asciiTheme="minorHAnsi" w:hAnsiTheme="minorHAnsi" w:cstheme="minorHAnsi"/>
          <w:sz w:val="22"/>
          <w:szCs w:val="22"/>
          <w:lang w:val="pl-PL"/>
        </w:rPr>
        <w:t>14 lit d.</w:t>
      </w:r>
      <w:r>
        <w:rPr>
          <w:rFonts w:asciiTheme="minorHAnsi" w:hAnsiTheme="minorHAnsi" w:cstheme="minorHAnsi"/>
          <w:sz w:val="22"/>
          <w:szCs w:val="22"/>
          <w:lang w:val="pl-PL"/>
        </w:rPr>
        <w:t>,</w:t>
      </w:r>
      <w:r>
        <w:rPr>
          <w:rFonts w:asciiTheme="minorHAnsi" w:hAnsiTheme="minorHAnsi" w:cstheme="minorHAnsi"/>
          <w:sz w:val="22"/>
          <w:szCs w:val="22"/>
          <w:lang w:val="pl-PL"/>
        </w:rPr>
        <w:t xml:space="preserve"> przyjmuje następujące brzmienie, cyt.: </w:t>
      </w:r>
    </w:p>
    <w:p w:rsidR="00532938" w:rsidRDefault="00532938" w:rsidP="00532938">
      <w:pPr>
        <w:pStyle w:val="Akapitzlist"/>
        <w:widowControl w:val="0"/>
      </w:pPr>
      <w:r>
        <w:t xml:space="preserve">„Ofertę należy złożyć w zamkniętej kopercie lub opakowaniu z </w:t>
      </w:r>
      <w:r w:rsidRPr="00FE323E">
        <w:rPr>
          <w:szCs w:val="24"/>
        </w:rPr>
        <w:t xml:space="preserve">dopiskiem: </w:t>
      </w:r>
    </w:p>
    <w:p w:rsidR="00532938" w:rsidRDefault="00532938" w:rsidP="00532938">
      <w:pPr>
        <w:pStyle w:val="Akapitzlist"/>
        <w:widowControl w:val="0"/>
      </w:pPr>
      <w:r w:rsidRPr="00FE323E">
        <w:rPr>
          <w:b/>
          <w:szCs w:val="24"/>
        </w:rPr>
        <w:t>PRZETARG:</w:t>
      </w:r>
    </w:p>
    <w:p w:rsidR="00532938" w:rsidRPr="00A34188" w:rsidRDefault="00532938" w:rsidP="00532938">
      <w:pPr>
        <w:pStyle w:val="Akapitzlist"/>
        <w:jc w:val="both"/>
      </w:pPr>
      <w:r w:rsidRPr="00FE323E">
        <w:rPr>
          <w:b/>
        </w:rPr>
        <w:t>„Ubezpieczenie mienia, odpowiedzialności cywilnej Gminy Kuźnia Raciborska działającej poprzez Urząd Miejski,</w:t>
      </w:r>
      <w:r w:rsidRPr="00A34188">
        <w:t xml:space="preserve"> </w:t>
      </w:r>
      <w:r w:rsidRPr="00FE323E">
        <w:rPr>
          <w:b/>
        </w:rPr>
        <w:t>jednostki organizacyjne Gminy Kuźnia Raciborska</w:t>
      </w:r>
      <w:r w:rsidRPr="00A34188">
        <w:br/>
      </w:r>
      <w:r w:rsidRPr="00FE323E">
        <w:rPr>
          <w:b/>
        </w:rPr>
        <w:t xml:space="preserve">oraz ubezpieczenie mienia, odpowiedzialności cywilnej jednostek posiadających osobowość prawną </w:t>
      </w:r>
      <w:r w:rsidRPr="00FE323E">
        <w:rPr>
          <w:b/>
          <w:bCs/>
        </w:rPr>
        <w:t>na okres od dnia 01.05.2019 r. do dnia 30.04.2021 r</w:t>
      </w:r>
      <w:r w:rsidRPr="00A34188">
        <w:t>.</w:t>
      </w:r>
    </w:p>
    <w:p w:rsidR="00532938" w:rsidRPr="00A34188" w:rsidRDefault="00532938" w:rsidP="00532938">
      <w:pPr>
        <w:pStyle w:val="Akapitzlist"/>
        <w:widowControl w:val="0"/>
      </w:pPr>
      <w:r w:rsidRPr="00FE323E">
        <w:rPr>
          <w:b/>
          <w:lang w:eastAsia="hi-IN" w:bidi="hi-IN"/>
        </w:rPr>
        <w:t>oraz</w:t>
      </w:r>
      <w:r w:rsidRPr="00FE323E">
        <w:rPr>
          <w:b/>
          <w:lang w:eastAsia="hi-IN" w:bidi="hi-IN"/>
        </w:rPr>
        <w:br/>
      </w:r>
      <w:r w:rsidRPr="00FE323E">
        <w:rPr>
          <w:rFonts w:eastAsia="Lucida Sans Unicode"/>
          <w:b/>
          <w:lang w:eastAsia="hi-IN" w:bidi="hi-IN"/>
        </w:rPr>
        <w:t>ubezpieczenie następstw nieszczęśliwych wypadków członków ochotniczych straży pożarnych i młodzieżowych drużyn pożarniczych Gminy Kuźnia Raciborska na okres od dnia 01.05.2019 r. do dnia 30.04.2021 r.</w:t>
      </w:r>
    </w:p>
    <w:p w:rsidR="00532938" w:rsidRPr="00FE323E" w:rsidRDefault="00532938" w:rsidP="00532938">
      <w:pPr>
        <w:pStyle w:val="Akapitzlist"/>
        <w:jc w:val="both"/>
        <w:rPr>
          <w:b/>
          <w:lang w:eastAsia="pl-PL"/>
        </w:rPr>
      </w:pPr>
      <w:r w:rsidRPr="00FE323E">
        <w:rPr>
          <w:rFonts w:eastAsia="Lucida Sans Unicode"/>
          <w:b/>
          <w:lang w:eastAsia="hi-IN" w:bidi="hi-IN"/>
        </w:rPr>
        <w:t>oraz</w:t>
      </w:r>
      <w:r w:rsidRPr="00FE323E">
        <w:rPr>
          <w:rFonts w:eastAsia="Lucida Sans Unicode"/>
          <w:b/>
          <w:lang w:eastAsia="hi-IN" w:bidi="hi-IN"/>
        </w:rPr>
        <w:br/>
      </w:r>
      <w:r w:rsidRPr="00FE323E">
        <w:rPr>
          <w:b/>
          <w:lang w:eastAsia="pl-PL"/>
        </w:rPr>
        <w:t xml:space="preserve">ubezpieczenie komunikacyjne (OC, ZK, auto-casco, NNW, </w:t>
      </w:r>
      <w:proofErr w:type="spellStart"/>
      <w:r w:rsidRPr="00FE323E">
        <w:rPr>
          <w:b/>
          <w:lang w:eastAsia="pl-PL"/>
        </w:rPr>
        <w:t>assistance</w:t>
      </w:r>
      <w:proofErr w:type="spellEnd"/>
      <w:r w:rsidRPr="00FE323E">
        <w:rPr>
          <w:b/>
          <w:lang w:eastAsia="pl-PL"/>
        </w:rPr>
        <w:t>) pojazdów stanowiących własność lub użytkowanych przez Gminę Kuźnia Raciborska, jednostki organizacyjne Gminy Kuźnia Raciborska oraz jednostki posiadające osobowość prawną oraz Ochotnicze Straże Pożarne na okres od dnia 01.05.2019 r. do dnia 30.04.2021 r.”</w:t>
      </w:r>
    </w:p>
    <w:p w:rsidR="00532938" w:rsidRPr="00FE323E" w:rsidRDefault="00532938" w:rsidP="00532938">
      <w:pPr>
        <w:pStyle w:val="Akapitzlist"/>
        <w:jc w:val="both"/>
        <w:rPr>
          <w:b/>
          <w:bCs/>
        </w:rPr>
      </w:pPr>
    </w:p>
    <w:p w:rsidR="00532938" w:rsidRPr="00FE323E" w:rsidRDefault="00532938" w:rsidP="00532938">
      <w:pPr>
        <w:pStyle w:val="Akapitzlist"/>
        <w:jc w:val="both"/>
        <w:rPr>
          <w:b/>
          <w:color w:val="000000"/>
        </w:rPr>
      </w:pPr>
      <w:r w:rsidRPr="00FE323E">
        <w:rPr>
          <w:b/>
          <w:bCs/>
        </w:rPr>
        <w:t>n</w:t>
      </w:r>
      <w:r w:rsidRPr="00FE323E">
        <w:rPr>
          <w:b/>
          <w:color w:val="000000"/>
        </w:rPr>
        <w:t xml:space="preserve">azwą i adresem wykonawcy oraz zamawiającego. </w:t>
      </w:r>
    </w:p>
    <w:p w:rsidR="00532938" w:rsidRPr="00FE323E" w:rsidRDefault="00532938" w:rsidP="00532938">
      <w:pPr>
        <w:pStyle w:val="Akapitzlist"/>
        <w:jc w:val="both"/>
        <w:rPr>
          <w:b/>
          <w:color w:val="000000"/>
        </w:rPr>
      </w:pPr>
    </w:p>
    <w:p w:rsidR="00532938" w:rsidRPr="00FE323E" w:rsidRDefault="00532938" w:rsidP="00532938">
      <w:pPr>
        <w:pStyle w:val="Akapitzlist"/>
        <w:jc w:val="both"/>
        <w:rPr>
          <w:color w:val="FF0000"/>
          <w:sz w:val="28"/>
          <w:szCs w:val="28"/>
        </w:rPr>
      </w:pPr>
      <w:r w:rsidRPr="00FE323E">
        <w:rPr>
          <w:b/>
          <w:color w:val="FF0000"/>
          <w:sz w:val="28"/>
          <w:szCs w:val="28"/>
        </w:rPr>
        <w:t>NIE OTWIERAĆ PRZED 11.04.2019R. GODZ. 09.30</w:t>
      </w:r>
    </w:p>
    <w:p w:rsidR="00532938" w:rsidRDefault="00532938" w:rsidP="00532938">
      <w:pPr>
        <w:pStyle w:val="Akapitzlist"/>
        <w:jc w:val="both"/>
      </w:pPr>
      <w:r w:rsidRPr="00FE323E">
        <w:rPr>
          <w:color w:val="000000"/>
        </w:rPr>
        <w:t>W przypadku braku tej informacji zam</w:t>
      </w:r>
      <w:r>
        <w:t>awiający nie ponosi odpowiedzialności za zdarzenia wynikające z tego braku, np. przypadkowe otwarcie ofert przed wyznaczonym terminem otwarcia.”</w:t>
      </w:r>
    </w:p>
    <w:p w:rsidR="00532938" w:rsidRPr="00532938" w:rsidRDefault="00532938" w:rsidP="00532938">
      <w:pPr>
        <w:numPr>
          <w:ilvl w:val="0"/>
          <w:numId w:val="17"/>
        </w:numPr>
        <w:suppressLineNumbers/>
        <w:tabs>
          <w:tab w:val="clear" w:pos="502"/>
          <w:tab w:val="num" w:pos="284"/>
        </w:tabs>
        <w:suppressAutoHyphens/>
        <w:overflowPunct w:val="0"/>
        <w:autoSpaceDE w:val="0"/>
        <w:spacing w:after="0" w:line="240" w:lineRule="auto"/>
        <w:ind w:left="284" w:hanging="284"/>
        <w:jc w:val="both"/>
        <w:rPr>
          <w:b/>
        </w:rPr>
      </w:pPr>
      <w:r w:rsidRPr="00532938">
        <w:rPr>
          <w:rFonts w:asciiTheme="minorHAnsi" w:hAnsiTheme="minorHAnsi" w:cstheme="minorHAnsi"/>
          <w:b/>
        </w:rPr>
        <w:t>W ROZDZIALE</w:t>
      </w:r>
      <w:r w:rsidRPr="00532938">
        <w:rPr>
          <w:rFonts w:asciiTheme="minorHAnsi" w:hAnsiTheme="minorHAnsi" w:cstheme="minorHAnsi"/>
          <w:b/>
        </w:rPr>
        <w:t xml:space="preserve"> </w:t>
      </w:r>
      <w:r w:rsidRPr="00532938">
        <w:rPr>
          <w:rFonts w:asciiTheme="minorHAnsi" w:hAnsiTheme="minorHAnsi" w:cstheme="minorHAnsi"/>
          <w:b/>
        </w:rPr>
        <w:t>X SIWZ „</w:t>
      </w:r>
      <w:r w:rsidRPr="00532938">
        <w:rPr>
          <w:rFonts w:asciiTheme="minorHAnsi" w:hAnsiTheme="minorHAnsi" w:cstheme="minorHAnsi"/>
          <w:b/>
        </w:rPr>
        <w:t>MIEJSCE I TERMIN SKŁADANIA I OTWARCIA OFERT</w:t>
      </w:r>
      <w:r w:rsidRPr="00532938">
        <w:rPr>
          <w:rFonts w:asciiTheme="minorHAnsi" w:hAnsiTheme="minorHAnsi" w:cstheme="minorHAnsi"/>
          <w:b/>
        </w:rPr>
        <w:t>”</w:t>
      </w:r>
      <w:r w:rsidRPr="00532938">
        <w:rPr>
          <w:rFonts w:asciiTheme="minorHAnsi" w:hAnsiTheme="minorHAnsi" w:cstheme="minorHAnsi"/>
          <w:b/>
        </w:rPr>
        <w:t xml:space="preserve">, treść pkt 1. </w:t>
      </w:r>
      <w:r w:rsidRPr="00532938">
        <w:rPr>
          <w:rFonts w:asciiTheme="minorHAnsi" w:hAnsiTheme="minorHAnsi" w:cstheme="minorHAnsi"/>
          <w:b/>
        </w:rPr>
        <w:t>przyjmuje następujące brzmienie</w:t>
      </w:r>
      <w:r w:rsidRPr="00532938">
        <w:rPr>
          <w:rFonts w:asciiTheme="minorHAnsi" w:hAnsiTheme="minorHAnsi" w:cstheme="minorHAnsi"/>
          <w:b/>
        </w:rPr>
        <w:t>, cyt.:</w:t>
      </w:r>
    </w:p>
    <w:p w:rsidR="00532938" w:rsidRDefault="00532938" w:rsidP="00532938">
      <w:pPr>
        <w:suppressLineNumbers/>
        <w:tabs>
          <w:tab w:val="left" w:pos="284"/>
        </w:tabs>
        <w:suppressAutoHyphens/>
        <w:overflowPunct w:val="0"/>
        <w:autoSpaceDE w:val="0"/>
        <w:spacing w:after="0" w:line="240" w:lineRule="auto"/>
        <w:ind w:left="284"/>
        <w:jc w:val="both"/>
      </w:pPr>
      <w:r>
        <w:rPr>
          <w:rFonts w:asciiTheme="minorHAnsi" w:hAnsiTheme="minorHAnsi" w:cstheme="minorHAnsi"/>
        </w:rPr>
        <w:t>„</w:t>
      </w:r>
      <w:r>
        <w:rPr>
          <w:rFonts w:asciiTheme="minorHAnsi" w:hAnsiTheme="minorHAnsi" w:cstheme="minorHAnsi"/>
        </w:rPr>
        <w:t xml:space="preserve">1. </w:t>
      </w:r>
      <w:r>
        <w:rPr>
          <w:szCs w:val="24"/>
        </w:rPr>
        <w:t>Oferty należy składać osobiście, za pomocą operatora pocztowego lub za pośrednictwem kuriera</w:t>
      </w:r>
      <w:r>
        <w:rPr>
          <w:szCs w:val="24"/>
        </w:rPr>
        <w:br/>
      </w:r>
      <w:r>
        <w:rPr>
          <w:b/>
          <w:bCs/>
          <w:szCs w:val="24"/>
        </w:rPr>
        <w:t>w pok. 4 (Sekretariat)</w:t>
      </w:r>
      <w:r>
        <w:rPr>
          <w:szCs w:val="24"/>
        </w:rPr>
        <w:t xml:space="preserve"> Urzędu Miejskiego w Kuźni Raciborskiej, przy ul. Słowackiego 4,</w:t>
      </w:r>
      <w:r>
        <w:rPr>
          <w:szCs w:val="24"/>
        </w:rPr>
        <w:t xml:space="preserve"> </w:t>
      </w:r>
      <w:r>
        <w:rPr>
          <w:szCs w:val="24"/>
        </w:rPr>
        <w:t xml:space="preserve">w terminie </w:t>
      </w:r>
      <w:r>
        <w:rPr>
          <w:szCs w:val="24"/>
        </w:rPr>
        <w:t xml:space="preserve">              </w:t>
      </w:r>
      <w:r>
        <w:rPr>
          <w:b/>
          <w:szCs w:val="24"/>
        </w:rPr>
        <w:t>do dnia</w:t>
      </w:r>
      <w:r>
        <w:rPr>
          <w:b/>
          <w:color w:val="FF0000"/>
          <w:szCs w:val="24"/>
        </w:rPr>
        <w:t xml:space="preserve"> </w:t>
      </w:r>
      <w:r>
        <w:rPr>
          <w:b/>
          <w:color w:val="FF0000"/>
          <w:szCs w:val="24"/>
        </w:rPr>
        <w:t>11</w:t>
      </w:r>
      <w:r>
        <w:rPr>
          <w:b/>
          <w:color w:val="FF0000"/>
          <w:szCs w:val="24"/>
        </w:rPr>
        <w:t>.04.201</w:t>
      </w:r>
      <w:r>
        <w:rPr>
          <w:b/>
          <w:color w:val="FF0000"/>
          <w:szCs w:val="24"/>
        </w:rPr>
        <w:t>9 r. do godziny 09.00.”</w:t>
      </w:r>
    </w:p>
    <w:p w:rsidR="00532938" w:rsidRDefault="00532938" w:rsidP="00532938">
      <w:pPr>
        <w:pStyle w:val="Tytu1"/>
        <w:ind w:left="426"/>
        <w:rPr>
          <w:rFonts w:asciiTheme="minorHAnsi" w:hAnsiTheme="minorHAnsi" w:cstheme="minorHAnsi"/>
          <w:sz w:val="22"/>
          <w:szCs w:val="22"/>
          <w:lang w:val="pl-PL"/>
        </w:rPr>
      </w:pPr>
    </w:p>
    <w:p w:rsidR="00532938" w:rsidRPr="00532938" w:rsidRDefault="00532938" w:rsidP="00532938">
      <w:pPr>
        <w:pStyle w:val="Akapitzlist"/>
        <w:numPr>
          <w:ilvl w:val="0"/>
          <w:numId w:val="17"/>
        </w:numPr>
        <w:suppressLineNumbers/>
        <w:tabs>
          <w:tab w:val="clear" w:pos="502"/>
        </w:tabs>
        <w:suppressAutoHyphens/>
        <w:overflowPunct w:val="0"/>
        <w:autoSpaceDE w:val="0"/>
        <w:spacing w:after="0" w:line="240" w:lineRule="auto"/>
        <w:ind w:left="284" w:hanging="284"/>
        <w:jc w:val="both"/>
        <w:rPr>
          <w:b/>
        </w:rPr>
      </w:pPr>
      <w:r w:rsidRPr="00532938">
        <w:rPr>
          <w:rFonts w:asciiTheme="minorHAnsi" w:hAnsiTheme="minorHAnsi" w:cstheme="minorHAnsi"/>
          <w:b/>
        </w:rPr>
        <w:t xml:space="preserve">W ROZDZIALE X SIWZ „MIEJSCE I TERMIN SKŁADANIA I OTWARCIA OFERT”, treść pkt </w:t>
      </w:r>
      <w:r>
        <w:rPr>
          <w:rFonts w:asciiTheme="minorHAnsi" w:hAnsiTheme="minorHAnsi" w:cstheme="minorHAnsi"/>
          <w:b/>
        </w:rPr>
        <w:t>6</w:t>
      </w:r>
      <w:r w:rsidRPr="00532938">
        <w:rPr>
          <w:rFonts w:asciiTheme="minorHAnsi" w:hAnsiTheme="minorHAnsi" w:cstheme="minorHAnsi"/>
          <w:b/>
        </w:rPr>
        <w:t>. przyjmuje następujące brzmienie, cyt.:</w:t>
      </w:r>
    </w:p>
    <w:p w:rsidR="00532938" w:rsidRDefault="00532938" w:rsidP="00532938">
      <w:pPr>
        <w:suppressLineNumbers/>
        <w:tabs>
          <w:tab w:val="left" w:pos="0"/>
        </w:tabs>
        <w:suppressAutoHyphens/>
        <w:overflowPunct w:val="0"/>
        <w:autoSpaceDE w:val="0"/>
        <w:spacing w:after="0" w:line="240" w:lineRule="auto"/>
        <w:ind w:left="284"/>
        <w:jc w:val="both"/>
      </w:pPr>
      <w:r>
        <w:rPr>
          <w:szCs w:val="24"/>
        </w:rPr>
        <w:t xml:space="preserve">„6. </w:t>
      </w:r>
      <w:r>
        <w:rPr>
          <w:szCs w:val="24"/>
        </w:rPr>
        <w:t xml:space="preserve">Oferty zostaną otwarte w dniu </w:t>
      </w:r>
      <w:r>
        <w:rPr>
          <w:b/>
          <w:color w:val="FF0000"/>
          <w:szCs w:val="24"/>
        </w:rPr>
        <w:t>11</w:t>
      </w:r>
      <w:r w:rsidRPr="00DB02E6">
        <w:rPr>
          <w:b/>
          <w:color w:val="FF0000"/>
          <w:szCs w:val="24"/>
        </w:rPr>
        <w:t>.04.2019 r.</w:t>
      </w:r>
      <w:r>
        <w:rPr>
          <w:b/>
          <w:color w:val="FF0000"/>
          <w:szCs w:val="24"/>
        </w:rPr>
        <w:t xml:space="preserve"> o godzinie 09.30</w:t>
      </w:r>
      <w:r>
        <w:rPr>
          <w:szCs w:val="24"/>
        </w:rPr>
        <w:t xml:space="preserve"> w siedzibie Zamawiającego,             </w:t>
      </w:r>
      <w:r>
        <w:rPr>
          <w:b/>
          <w:szCs w:val="24"/>
        </w:rPr>
        <w:t>Sala Ślubów Urzędu Stanu Cywilnego – w budynku Urzędu Miejskiego w Kuźni Raciborskiej,                                  przy ul. Słowackiego 4.</w:t>
      </w:r>
      <w:r>
        <w:rPr>
          <w:b/>
          <w:szCs w:val="24"/>
        </w:rPr>
        <w:t>”</w:t>
      </w:r>
    </w:p>
    <w:p w:rsidR="00532938" w:rsidRDefault="00532938" w:rsidP="00111E74">
      <w:pPr>
        <w:suppressAutoHyphens/>
        <w:spacing w:after="0" w:line="240" w:lineRule="auto"/>
        <w:jc w:val="both"/>
        <w:rPr>
          <w:b/>
          <w:bCs/>
        </w:rPr>
      </w:pPr>
    </w:p>
    <w:p w:rsidR="00532938" w:rsidRDefault="00532938" w:rsidP="00111E74">
      <w:pPr>
        <w:suppressAutoHyphens/>
        <w:spacing w:after="0" w:line="240" w:lineRule="auto"/>
        <w:jc w:val="both"/>
        <w:rPr>
          <w:b/>
          <w:bCs/>
        </w:rPr>
      </w:pPr>
    </w:p>
    <w:p w:rsidR="00532938" w:rsidRDefault="00532938" w:rsidP="00111E74">
      <w:pPr>
        <w:suppressAutoHyphens/>
        <w:spacing w:after="0" w:line="240" w:lineRule="auto"/>
        <w:jc w:val="both"/>
        <w:rPr>
          <w:b/>
          <w:bCs/>
        </w:rPr>
      </w:pPr>
    </w:p>
    <w:p w:rsidR="00111E74" w:rsidRDefault="00111E74" w:rsidP="00111E74">
      <w:pPr>
        <w:suppressAutoHyphens/>
        <w:spacing w:after="0" w:line="240" w:lineRule="auto"/>
        <w:jc w:val="both"/>
        <w:rPr>
          <w:b/>
          <w:bCs/>
        </w:rPr>
      </w:pPr>
      <w:r>
        <w:rPr>
          <w:b/>
          <w:bCs/>
        </w:rPr>
        <w:t>Jednocześnie Zamawiający działając na podstawie art. 38 ust. 4a</w:t>
      </w:r>
      <w:r>
        <w:rPr>
          <w:rFonts w:asciiTheme="minorHAnsi" w:eastAsiaTheme="minorHAnsi" w:hAnsiTheme="minorHAnsi" w:cs="Arial"/>
          <w:b/>
        </w:rPr>
        <w:t xml:space="preserve"> ustawy z dnia 29 stycznia 2004r. Prawo zamówień publicznych</w:t>
      </w:r>
      <w:r>
        <w:rPr>
          <w:b/>
          <w:bCs/>
        </w:rPr>
        <w:t xml:space="preserve"> informuje, że w Biuletynie Zamówień Publicznych opublikowane zostaje Ogłoszenie o zmianie ogłoszenia. </w:t>
      </w:r>
    </w:p>
    <w:p w:rsidR="00111E74" w:rsidRDefault="00111E74" w:rsidP="00111E74">
      <w:pPr>
        <w:autoSpaceDE w:val="0"/>
        <w:autoSpaceDN w:val="0"/>
        <w:adjustRightInd w:val="0"/>
        <w:spacing w:after="0" w:line="240" w:lineRule="auto"/>
        <w:jc w:val="both"/>
        <w:rPr>
          <w:rFonts w:asciiTheme="minorHAnsi" w:eastAsiaTheme="minorHAnsi" w:hAnsiTheme="minorHAnsi" w:cs="Arial"/>
          <w:b/>
          <w:bCs/>
        </w:rPr>
      </w:pPr>
    </w:p>
    <w:p w:rsidR="00DB17AA" w:rsidRDefault="00111E74" w:rsidP="00B42E41">
      <w:pPr>
        <w:autoSpaceDE w:val="0"/>
        <w:autoSpaceDN w:val="0"/>
        <w:adjustRightInd w:val="0"/>
        <w:spacing w:after="0" w:line="240" w:lineRule="auto"/>
        <w:jc w:val="both"/>
        <w:rPr>
          <w:rFonts w:asciiTheme="minorHAnsi" w:hAnsiTheme="minorHAnsi" w:cstheme="minorHAnsi"/>
          <w:b/>
          <w:i/>
        </w:rPr>
      </w:pPr>
      <w:r>
        <w:rPr>
          <w:rFonts w:asciiTheme="minorHAnsi" w:eastAsiaTheme="minorHAnsi" w:hAnsiTheme="minorHAnsi" w:cs="Arial"/>
          <w:b/>
          <w:bCs/>
        </w:rPr>
        <w:t>Zamawiaj</w:t>
      </w:r>
      <w:r>
        <w:rPr>
          <w:rFonts w:asciiTheme="minorHAnsi" w:eastAsia="Arial,Bold" w:hAnsiTheme="minorHAnsi" w:cs="Arial,Bold"/>
          <w:b/>
          <w:bCs/>
        </w:rPr>
        <w:t>ą</w:t>
      </w:r>
      <w:r>
        <w:rPr>
          <w:rFonts w:asciiTheme="minorHAnsi" w:eastAsiaTheme="minorHAnsi" w:hAnsiTheme="minorHAnsi" w:cs="Arial"/>
          <w:b/>
          <w:bCs/>
        </w:rPr>
        <w:t xml:space="preserve">cy informuje, </w:t>
      </w:r>
      <w:r>
        <w:rPr>
          <w:rFonts w:asciiTheme="minorHAnsi" w:eastAsia="Arial,Bold" w:hAnsiTheme="minorHAnsi" w:cs="Arial,Bold"/>
          <w:b/>
          <w:bCs/>
        </w:rPr>
        <w:t>ż</w:t>
      </w:r>
      <w:r>
        <w:rPr>
          <w:rFonts w:asciiTheme="minorHAnsi" w:eastAsiaTheme="minorHAnsi" w:hAnsiTheme="minorHAnsi" w:cs="Arial"/>
          <w:b/>
          <w:bCs/>
        </w:rPr>
        <w:t>e udzielone odpowiedzi s</w:t>
      </w:r>
      <w:r>
        <w:rPr>
          <w:rFonts w:asciiTheme="minorHAnsi" w:eastAsia="Arial,Bold" w:hAnsiTheme="minorHAnsi" w:cs="Arial,Bold"/>
          <w:b/>
          <w:bCs/>
        </w:rPr>
        <w:t xml:space="preserve">ą </w:t>
      </w:r>
      <w:r>
        <w:rPr>
          <w:rFonts w:asciiTheme="minorHAnsi" w:eastAsiaTheme="minorHAnsi" w:hAnsiTheme="minorHAnsi" w:cs="Arial"/>
          <w:b/>
          <w:bCs/>
        </w:rPr>
        <w:t>wi</w:t>
      </w:r>
      <w:r>
        <w:rPr>
          <w:rFonts w:asciiTheme="minorHAnsi" w:eastAsia="Arial,Bold" w:hAnsiTheme="minorHAnsi" w:cs="Arial,Bold"/>
          <w:b/>
          <w:bCs/>
        </w:rPr>
        <w:t>ążą</w:t>
      </w:r>
      <w:r>
        <w:rPr>
          <w:rFonts w:asciiTheme="minorHAnsi" w:eastAsiaTheme="minorHAnsi" w:hAnsiTheme="minorHAnsi" w:cs="Arial"/>
          <w:b/>
          <w:bCs/>
        </w:rPr>
        <w:t>ce dla wszystkich Wykonawców bior</w:t>
      </w:r>
      <w:r>
        <w:rPr>
          <w:rFonts w:asciiTheme="minorHAnsi" w:eastAsia="Arial,Bold" w:hAnsiTheme="minorHAnsi" w:cs="Arial,Bold"/>
          <w:b/>
          <w:bCs/>
        </w:rPr>
        <w:t>ą</w:t>
      </w:r>
      <w:r>
        <w:rPr>
          <w:rFonts w:asciiTheme="minorHAnsi" w:eastAsiaTheme="minorHAnsi" w:hAnsiTheme="minorHAnsi" w:cs="Arial"/>
          <w:b/>
          <w:bCs/>
        </w:rPr>
        <w:t>cych udział w przedmiotowym post</w:t>
      </w:r>
      <w:r>
        <w:rPr>
          <w:rFonts w:asciiTheme="minorHAnsi" w:eastAsia="Arial,Bold" w:hAnsiTheme="minorHAnsi" w:cs="Arial,Bold"/>
          <w:b/>
          <w:bCs/>
        </w:rPr>
        <w:t>ę</w:t>
      </w:r>
      <w:r>
        <w:rPr>
          <w:rFonts w:asciiTheme="minorHAnsi" w:eastAsiaTheme="minorHAnsi" w:hAnsiTheme="minorHAnsi" w:cs="Arial"/>
          <w:b/>
          <w:bCs/>
        </w:rPr>
        <w:t>powaniu, a w przypadku rozbie</w:t>
      </w:r>
      <w:r>
        <w:rPr>
          <w:rFonts w:asciiTheme="minorHAnsi" w:eastAsia="Arial,Bold" w:hAnsiTheme="minorHAnsi" w:cs="Arial,Bold"/>
          <w:b/>
          <w:bCs/>
        </w:rPr>
        <w:t>ż</w:t>
      </w:r>
      <w:r>
        <w:rPr>
          <w:rFonts w:asciiTheme="minorHAnsi" w:eastAsiaTheme="minorHAnsi" w:hAnsiTheme="minorHAnsi" w:cs="Arial"/>
          <w:b/>
          <w:bCs/>
        </w:rPr>
        <w:t>no</w:t>
      </w:r>
      <w:r>
        <w:rPr>
          <w:rFonts w:asciiTheme="minorHAnsi" w:eastAsia="Arial,Bold" w:hAnsiTheme="minorHAnsi" w:cs="Arial,Bold"/>
          <w:b/>
          <w:bCs/>
        </w:rPr>
        <w:t>ś</w:t>
      </w:r>
      <w:r>
        <w:rPr>
          <w:rFonts w:asciiTheme="minorHAnsi" w:eastAsiaTheme="minorHAnsi" w:hAnsiTheme="minorHAnsi" w:cs="Arial"/>
          <w:b/>
          <w:bCs/>
        </w:rPr>
        <w:t>ci pomi</w:t>
      </w:r>
      <w:r>
        <w:rPr>
          <w:rFonts w:asciiTheme="minorHAnsi" w:eastAsia="Arial,Bold" w:hAnsiTheme="minorHAnsi" w:cs="Arial,Bold"/>
          <w:b/>
          <w:bCs/>
        </w:rPr>
        <w:t>ę</w:t>
      </w:r>
      <w:r>
        <w:rPr>
          <w:rFonts w:asciiTheme="minorHAnsi" w:eastAsiaTheme="minorHAnsi" w:hAnsiTheme="minorHAnsi" w:cs="Arial"/>
          <w:b/>
          <w:bCs/>
        </w:rPr>
        <w:t>dzy tre</w:t>
      </w:r>
      <w:r>
        <w:rPr>
          <w:rFonts w:asciiTheme="minorHAnsi" w:eastAsia="Arial,Bold" w:hAnsiTheme="minorHAnsi" w:cs="Arial,Bold"/>
          <w:b/>
          <w:bCs/>
        </w:rPr>
        <w:t>ś</w:t>
      </w:r>
      <w:r>
        <w:rPr>
          <w:rFonts w:asciiTheme="minorHAnsi" w:eastAsiaTheme="minorHAnsi" w:hAnsiTheme="minorHAnsi" w:cs="Arial"/>
          <w:b/>
          <w:bCs/>
        </w:rPr>
        <w:t>ci</w:t>
      </w:r>
      <w:r>
        <w:rPr>
          <w:rFonts w:asciiTheme="minorHAnsi" w:eastAsia="Arial,Bold" w:hAnsiTheme="minorHAnsi" w:cs="Arial,Bold"/>
          <w:b/>
          <w:bCs/>
        </w:rPr>
        <w:t xml:space="preserve">ą </w:t>
      </w:r>
      <w:r>
        <w:rPr>
          <w:rFonts w:asciiTheme="minorHAnsi" w:eastAsiaTheme="minorHAnsi" w:hAnsiTheme="minorHAnsi" w:cs="Arial"/>
          <w:b/>
          <w:bCs/>
        </w:rPr>
        <w:t>SIWZ, a tre</w:t>
      </w:r>
      <w:r>
        <w:rPr>
          <w:rFonts w:asciiTheme="minorHAnsi" w:eastAsia="Arial,Bold" w:hAnsiTheme="minorHAnsi" w:cs="Arial,Bold"/>
          <w:b/>
          <w:bCs/>
        </w:rPr>
        <w:t>ś</w:t>
      </w:r>
      <w:r>
        <w:rPr>
          <w:rFonts w:asciiTheme="minorHAnsi" w:eastAsiaTheme="minorHAnsi" w:hAnsiTheme="minorHAnsi" w:cs="Arial"/>
          <w:b/>
          <w:bCs/>
        </w:rPr>
        <w:t>ci</w:t>
      </w:r>
      <w:r>
        <w:rPr>
          <w:rFonts w:asciiTheme="minorHAnsi" w:eastAsia="Arial,Bold" w:hAnsiTheme="minorHAnsi" w:cs="Arial,Bold"/>
          <w:b/>
          <w:bCs/>
        </w:rPr>
        <w:t xml:space="preserve">ą </w:t>
      </w:r>
      <w:r>
        <w:rPr>
          <w:rFonts w:asciiTheme="minorHAnsi" w:eastAsiaTheme="minorHAnsi" w:hAnsiTheme="minorHAnsi" w:cs="Arial"/>
          <w:b/>
          <w:bCs/>
        </w:rPr>
        <w:t>udzielonych odpowiedzi, jako obowi</w:t>
      </w:r>
      <w:r>
        <w:rPr>
          <w:rFonts w:asciiTheme="minorHAnsi" w:eastAsia="Arial,Bold" w:hAnsiTheme="minorHAnsi" w:cs="Arial,Bold"/>
          <w:b/>
          <w:bCs/>
        </w:rPr>
        <w:t>ą</w:t>
      </w:r>
      <w:r>
        <w:rPr>
          <w:rFonts w:asciiTheme="minorHAnsi" w:eastAsiaTheme="minorHAnsi" w:hAnsiTheme="minorHAnsi" w:cs="Arial"/>
          <w:b/>
          <w:bCs/>
        </w:rPr>
        <w:t>zuj</w:t>
      </w:r>
      <w:r>
        <w:rPr>
          <w:rFonts w:asciiTheme="minorHAnsi" w:eastAsia="Arial,Bold" w:hAnsiTheme="minorHAnsi" w:cs="Arial,Bold"/>
          <w:b/>
          <w:bCs/>
        </w:rPr>
        <w:t>ą</w:t>
      </w:r>
      <w:r>
        <w:rPr>
          <w:rFonts w:asciiTheme="minorHAnsi" w:eastAsiaTheme="minorHAnsi" w:hAnsiTheme="minorHAnsi" w:cs="Arial"/>
          <w:b/>
          <w:bCs/>
        </w:rPr>
        <w:t>c</w:t>
      </w:r>
      <w:r>
        <w:rPr>
          <w:rFonts w:asciiTheme="minorHAnsi" w:eastAsia="Arial,Bold" w:hAnsiTheme="minorHAnsi" w:cs="Arial,Bold"/>
          <w:b/>
          <w:bCs/>
        </w:rPr>
        <w:t xml:space="preserve">ą </w:t>
      </w:r>
      <w:r>
        <w:rPr>
          <w:rFonts w:asciiTheme="minorHAnsi" w:eastAsiaTheme="minorHAnsi" w:hAnsiTheme="minorHAnsi" w:cs="Arial"/>
          <w:b/>
          <w:bCs/>
        </w:rPr>
        <w:t>nale</w:t>
      </w:r>
      <w:r>
        <w:rPr>
          <w:rFonts w:asciiTheme="minorHAnsi" w:eastAsia="Arial,Bold" w:hAnsiTheme="minorHAnsi" w:cs="Arial,Bold"/>
          <w:b/>
          <w:bCs/>
        </w:rPr>
        <w:t>ż</w:t>
      </w:r>
      <w:r>
        <w:rPr>
          <w:rFonts w:asciiTheme="minorHAnsi" w:eastAsiaTheme="minorHAnsi" w:hAnsiTheme="minorHAnsi" w:cs="Arial"/>
          <w:b/>
          <w:bCs/>
        </w:rPr>
        <w:t>y przyj</w:t>
      </w:r>
      <w:r>
        <w:rPr>
          <w:rFonts w:asciiTheme="minorHAnsi" w:eastAsia="Arial,Bold" w:hAnsiTheme="minorHAnsi" w:cs="Arial,Bold"/>
          <w:b/>
          <w:bCs/>
        </w:rPr>
        <w:t xml:space="preserve">ąć </w:t>
      </w:r>
      <w:r>
        <w:rPr>
          <w:rFonts w:asciiTheme="minorHAnsi" w:eastAsiaTheme="minorHAnsi" w:hAnsiTheme="minorHAnsi" w:cs="Arial"/>
          <w:b/>
          <w:bCs/>
        </w:rPr>
        <w:t>tre</w:t>
      </w:r>
      <w:r>
        <w:rPr>
          <w:rFonts w:asciiTheme="minorHAnsi" w:eastAsia="Arial,Bold" w:hAnsiTheme="minorHAnsi" w:cs="Arial,Bold"/>
          <w:b/>
          <w:bCs/>
        </w:rPr>
        <w:t xml:space="preserve">ść </w:t>
      </w:r>
      <w:r>
        <w:rPr>
          <w:rFonts w:asciiTheme="minorHAnsi" w:eastAsiaTheme="minorHAnsi" w:hAnsiTheme="minorHAnsi" w:cs="Arial"/>
          <w:b/>
          <w:bCs/>
        </w:rPr>
        <w:t>pisma zawieraj</w:t>
      </w:r>
      <w:r>
        <w:rPr>
          <w:rFonts w:asciiTheme="minorHAnsi" w:eastAsia="Arial,Bold" w:hAnsiTheme="minorHAnsi" w:cs="Arial,Bold"/>
          <w:b/>
          <w:bCs/>
        </w:rPr>
        <w:t>ą</w:t>
      </w:r>
      <w:r>
        <w:rPr>
          <w:rFonts w:asciiTheme="minorHAnsi" w:eastAsiaTheme="minorHAnsi" w:hAnsiTheme="minorHAnsi" w:cs="Arial"/>
          <w:b/>
          <w:bCs/>
        </w:rPr>
        <w:t>cego pó</w:t>
      </w:r>
      <w:r>
        <w:rPr>
          <w:rFonts w:asciiTheme="minorHAnsi" w:eastAsia="Arial,Bold" w:hAnsiTheme="minorHAnsi" w:cs="Arial,Bold"/>
          <w:b/>
          <w:bCs/>
        </w:rPr>
        <w:t>ź</w:t>
      </w:r>
      <w:r>
        <w:rPr>
          <w:rFonts w:asciiTheme="minorHAnsi" w:eastAsiaTheme="minorHAnsi" w:hAnsiTheme="minorHAnsi" w:cs="Arial"/>
          <w:b/>
          <w:bCs/>
        </w:rPr>
        <w:t>niejsze o</w:t>
      </w:r>
      <w:r>
        <w:rPr>
          <w:rFonts w:asciiTheme="minorHAnsi" w:eastAsia="Arial,Bold" w:hAnsiTheme="minorHAnsi" w:cs="Arial,Bold"/>
          <w:b/>
          <w:bCs/>
        </w:rPr>
        <w:t>ś</w:t>
      </w:r>
      <w:r>
        <w:rPr>
          <w:rFonts w:asciiTheme="minorHAnsi" w:eastAsiaTheme="minorHAnsi" w:hAnsiTheme="minorHAnsi" w:cs="Arial"/>
          <w:b/>
          <w:bCs/>
        </w:rPr>
        <w:t>wiadczenie Zamawiaj</w:t>
      </w:r>
      <w:r>
        <w:rPr>
          <w:rFonts w:asciiTheme="minorHAnsi" w:eastAsia="Arial,Bold" w:hAnsiTheme="minorHAnsi" w:cs="Arial,Bold"/>
          <w:b/>
          <w:bCs/>
        </w:rPr>
        <w:t>ą</w:t>
      </w:r>
      <w:r>
        <w:rPr>
          <w:rFonts w:asciiTheme="minorHAnsi" w:eastAsiaTheme="minorHAnsi" w:hAnsiTheme="minorHAnsi" w:cs="Arial"/>
          <w:b/>
          <w:bCs/>
        </w:rPr>
        <w:t>cego</w:t>
      </w:r>
      <w:r>
        <w:rPr>
          <w:rFonts w:asciiTheme="minorHAnsi" w:eastAsiaTheme="minorHAnsi" w:hAnsiTheme="minorHAnsi" w:cs="Arial"/>
          <w:b/>
        </w:rPr>
        <w:t>.</w:t>
      </w:r>
      <w:r w:rsidR="002B0D59" w:rsidRPr="008B0921">
        <w:rPr>
          <w:rFonts w:asciiTheme="minorHAnsi" w:hAnsiTheme="minorHAnsi" w:cstheme="minorHAnsi"/>
        </w:rPr>
        <w:tab/>
      </w:r>
      <w:r w:rsidR="002B0D59" w:rsidRPr="008B0921">
        <w:rPr>
          <w:rFonts w:asciiTheme="minorHAnsi" w:hAnsiTheme="minorHAnsi" w:cstheme="minorHAnsi"/>
        </w:rPr>
        <w:tab/>
      </w:r>
      <w:r w:rsidR="002B0D59" w:rsidRPr="008B0921">
        <w:rPr>
          <w:rFonts w:asciiTheme="minorHAnsi" w:hAnsiTheme="minorHAnsi" w:cstheme="minorHAnsi"/>
        </w:rPr>
        <w:tab/>
      </w:r>
      <w:r w:rsidR="002B0D59" w:rsidRPr="008B0921">
        <w:rPr>
          <w:rFonts w:asciiTheme="minorHAnsi" w:hAnsiTheme="minorHAnsi" w:cstheme="minorHAnsi"/>
        </w:rPr>
        <w:tab/>
      </w:r>
      <w:r w:rsidR="00191342" w:rsidRPr="008B0921">
        <w:rPr>
          <w:rFonts w:asciiTheme="minorHAnsi" w:hAnsiTheme="minorHAnsi" w:cstheme="minorHAnsi"/>
          <w:b/>
          <w:i/>
        </w:rPr>
        <w:tab/>
      </w:r>
      <w:r w:rsidR="00191342" w:rsidRPr="008B0921">
        <w:rPr>
          <w:rFonts w:asciiTheme="minorHAnsi" w:hAnsiTheme="minorHAnsi" w:cstheme="minorHAnsi"/>
          <w:b/>
          <w:i/>
        </w:rPr>
        <w:tab/>
      </w:r>
    </w:p>
    <w:p w:rsidR="00B42E41" w:rsidRDefault="00B42E41" w:rsidP="00B42E41">
      <w:pPr>
        <w:autoSpaceDE w:val="0"/>
        <w:autoSpaceDN w:val="0"/>
        <w:adjustRightInd w:val="0"/>
        <w:spacing w:after="0" w:line="240" w:lineRule="auto"/>
        <w:jc w:val="both"/>
        <w:rPr>
          <w:rFonts w:asciiTheme="minorHAnsi" w:hAnsiTheme="minorHAnsi" w:cstheme="minorHAnsi"/>
          <w:b/>
          <w:i/>
        </w:rPr>
      </w:pPr>
    </w:p>
    <w:p w:rsidR="00532938" w:rsidRPr="008B0921" w:rsidRDefault="00532938" w:rsidP="00532938">
      <w:pPr>
        <w:autoSpaceDE w:val="0"/>
        <w:autoSpaceDN w:val="0"/>
        <w:adjustRightInd w:val="0"/>
        <w:spacing w:after="0" w:line="240" w:lineRule="auto"/>
        <w:jc w:val="both"/>
        <w:rPr>
          <w:rFonts w:cstheme="minorHAnsi"/>
        </w:rPr>
      </w:pPr>
    </w:p>
    <w:p w:rsidR="00532938" w:rsidRPr="008B0921" w:rsidRDefault="00532938" w:rsidP="00532938">
      <w:pPr>
        <w:pStyle w:val="Default"/>
        <w:jc w:val="both"/>
        <w:rPr>
          <w:rFonts w:asciiTheme="minorHAnsi" w:hAnsiTheme="minorHAnsi" w:cstheme="minorHAnsi"/>
          <w:sz w:val="22"/>
          <w:szCs w:val="22"/>
        </w:rPr>
      </w:pP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sidRPr="008B0921">
        <w:rPr>
          <w:rFonts w:asciiTheme="minorHAnsi" w:hAnsiTheme="minorHAnsi" w:cstheme="minorHAnsi"/>
          <w:sz w:val="22"/>
          <w:szCs w:val="22"/>
        </w:rPr>
        <w:t xml:space="preserve">/-/ </w:t>
      </w:r>
      <w:r>
        <w:rPr>
          <w:rFonts w:asciiTheme="minorHAnsi" w:hAnsiTheme="minorHAnsi" w:cstheme="minorHAnsi"/>
          <w:sz w:val="22"/>
          <w:szCs w:val="22"/>
        </w:rPr>
        <w:t xml:space="preserve">Sylwia </w:t>
      </w:r>
      <w:proofErr w:type="spellStart"/>
      <w:r>
        <w:rPr>
          <w:rFonts w:asciiTheme="minorHAnsi" w:hAnsiTheme="minorHAnsi" w:cstheme="minorHAnsi"/>
          <w:sz w:val="22"/>
          <w:szCs w:val="22"/>
        </w:rPr>
        <w:t>Brzezicka-Tesarczyk</w:t>
      </w:r>
      <w:proofErr w:type="spellEnd"/>
    </w:p>
    <w:p w:rsidR="00532938" w:rsidRPr="008B0921" w:rsidRDefault="00532938" w:rsidP="00532938">
      <w:pPr>
        <w:pStyle w:val="Default"/>
        <w:tabs>
          <w:tab w:val="left" w:pos="6273"/>
        </w:tabs>
        <w:jc w:val="both"/>
        <w:rPr>
          <w:rFonts w:asciiTheme="minorHAnsi" w:hAnsiTheme="minorHAnsi" w:cstheme="minorHAnsi"/>
          <w:b/>
          <w:i/>
          <w:sz w:val="22"/>
          <w:szCs w:val="22"/>
        </w:rPr>
      </w:pPr>
      <w:r>
        <w:rPr>
          <w:rFonts w:asciiTheme="minorHAnsi" w:hAnsiTheme="minorHAnsi" w:cstheme="minorHAnsi"/>
          <w:sz w:val="22"/>
          <w:szCs w:val="22"/>
        </w:rPr>
        <w:t xml:space="preserve">                                                                                                                   Zastępca </w:t>
      </w:r>
      <w:r w:rsidRPr="008B0921">
        <w:rPr>
          <w:rFonts w:asciiTheme="minorHAnsi" w:hAnsiTheme="minorHAnsi" w:cstheme="minorHAnsi"/>
          <w:sz w:val="22"/>
          <w:szCs w:val="22"/>
        </w:rPr>
        <w:t>Burmistrz</w:t>
      </w:r>
      <w:r>
        <w:rPr>
          <w:rFonts w:asciiTheme="minorHAnsi" w:hAnsiTheme="minorHAnsi" w:cstheme="minorHAnsi"/>
          <w:sz w:val="22"/>
          <w:szCs w:val="22"/>
        </w:rPr>
        <w:t>a</w:t>
      </w:r>
      <w:r w:rsidRPr="008B0921">
        <w:rPr>
          <w:rFonts w:asciiTheme="minorHAnsi" w:hAnsiTheme="minorHAnsi" w:cstheme="minorHAnsi"/>
          <w:sz w:val="22"/>
          <w:szCs w:val="22"/>
        </w:rPr>
        <w:t xml:space="preserve"> Miasta</w:t>
      </w:r>
    </w:p>
    <w:p w:rsidR="00B42E41" w:rsidRDefault="00B42E41" w:rsidP="00B42E41">
      <w:pPr>
        <w:autoSpaceDE w:val="0"/>
        <w:autoSpaceDN w:val="0"/>
        <w:adjustRightInd w:val="0"/>
        <w:spacing w:after="0" w:line="240" w:lineRule="auto"/>
        <w:jc w:val="both"/>
        <w:rPr>
          <w:rFonts w:asciiTheme="minorHAnsi" w:hAnsiTheme="minorHAnsi" w:cstheme="minorHAnsi"/>
          <w:b/>
          <w:i/>
        </w:rPr>
      </w:pPr>
    </w:p>
    <w:p w:rsidR="00DB17AA" w:rsidRPr="008B0921" w:rsidRDefault="00111E74" w:rsidP="00532938">
      <w:pPr>
        <w:pStyle w:val="Default"/>
        <w:jc w:val="both"/>
        <w:rPr>
          <w:rFonts w:asciiTheme="minorHAnsi" w:hAnsiTheme="minorHAnsi" w:cstheme="minorHAnsi"/>
          <w:b/>
          <w:i/>
          <w:sz w:val="22"/>
          <w:szCs w:val="22"/>
        </w:rPr>
      </w:pPr>
      <w:bookmarkStart w:id="0" w:name="_GoBack"/>
      <w:bookmarkEnd w:id="0"/>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r>
        <w:rPr>
          <w:rFonts w:asciiTheme="minorHAnsi" w:hAnsiTheme="minorHAnsi" w:cstheme="minorHAnsi"/>
          <w:b/>
          <w:i/>
          <w:sz w:val="22"/>
          <w:szCs w:val="22"/>
        </w:rPr>
        <w:tab/>
      </w:r>
    </w:p>
    <w:p w:rsidR="002B0D59" w:rsidRPr="008B0921" w:rsidRDefault="00E64EB2" w:rsidP="002B0D59">
      <w:pPr>
        <w:pStyle w:val="Default"/>
        <w:ind w:left="5529"/>
        <w:jc w:val="both"/>
        <w:rPr>
          <w:rFonts w:asciiTheme="minorHAnsi" w:hAnsiTheme="minorHAnsi" w:cstheme="minorHAnsi"/>
          <w:b/>
          <w:i/>
          <w:sz w:val="22"/>
          <w:szCs w:val="22"/>
        </w:rPr>
      </w:pPr>
      <w:r w:rsidRPr="008B0921">
        <w:rPr>
          <w:rFonts w:asciiTheme="minorHAnsi" w:hAnsiTheme="minorHAnsi" w:cstheme="minorHAnsi"/>
          <w:b/>
          <w:i/>
          <w:sz w:val="22"/>
          <w:szCs w:val="22"/>
        </w:rPr>
        <w:tab/>
      </w:r>
      <w:r w:rsidR="002B0D59" w:rsidRPr="008B0921">
        <w:rPr>
          <w:rFonts w:asciiTheme="minorHAnsi" w:hAnsiTheme="minorHAnsi" w:cstheme="minorHAnsi"/>
          <w:b/>
          <w:i/>
          <w:sz w:val="22"/>
          <w:szCs w:val="22"/>
        </w:rPr>
        <w:t>..…………………………………….</w:t>
      </w:r>
      <w:r w:rsidRPr="008B0921">
        <w:rPr>
          <w:rFonts w:asciiTheme="minorHAnsi" w:hAnsiTheme="minorHAnsi" w:cstheme="minorHAnsi"/>
          <w:b/>
          <w:i/>
          <w:sz w:val="22"/>
          <w:szCs w:val="22"/>
        </w:rPr>
        <w:tab/>
      </w:r>
      <w:r w:rsidR="002B0D59" w:rsidRPr="008B0921">
        <w:rPr>
          <w:rFonts w:asciiTheme="minorHAnsi" w:hAnsiTheme="minorHAnsi" w:cstheme="minorHAnsi"/>
          <w:b/>
          <w:i/>
          <w:sz w:val="22"/>
          <w:szCs w:val="22"/>
        </w:rPr>
        <w:t xml:space="preserve"> </w:t>
      </w:r>
    </w:p>
    <w:p w:rsidR="0040319E" w:rsidRPr="008B0921" w:rsidRDefault="002B0D59" w:rsidP="002B0D59">
      <w:pPr>
        <w:pStyle w:val="Default"/>
        <w:ind w:left="5529"/>
        <w:jc w:val="both"/>
        <w:rPr>
          <w:rFonts w:asciiTheme="minorHAnsi" w:hAnsiTheme="minorHAnsi" w:cstheme="minorHAnsi"/>
          <w:i/>
          <w:sz w:val="22"/>
          <w:szCs w:val="22"/>
        </w:rPr>
      </w:pPr>
      <w:r w:rsidRPr="008B0921">
        <w:rPr>
          <w:rFonts w:asciiTheme="minorHAnsi" w:hAnsiTheme="minorHAnsi" w:cstheme="minorHAnsi"/>
          <w:b/>
          <w:i/>
          <w:sz w:val="22"/>
          <w:szCs w:val="22"/>
        </w:rPr>
        <w:t xml:space="preserve">                 </w:t>
      </w:r>
      <w:r w:rsidR="0040319E" w:rsidRPr="008B0921">
        <w:rPr>
          <w:rFonts w:asciiTheme="minorHAnsi" w:hAnsiTheme="minorHAnsi" w:cstheme="minorHAnsi"/>
          <w:i/>
          <w:sz w:val="22"/>
          <w:szCs w:val="22"/>
        </w:rPr>
        <w:t>zatwierdził</w:t>
      </w:r>
      <w:r w:rsidR="00111E74">
        <w:rPr>
          <w:rFonts w:asciiTheme="minorHAnsi" w:hAnsiTheme="minorHAnsi" w:cstheme="minorHAnsi"/>
          <w:i/>
          <w:sz w:val="22"/>
          <w:szCs w:val="22"/>
        </w:rPr>
        <w:t>a</w:t>
      </w:r>
    </w:p>
    <w:p w:rsidR="0040319E" w:rsidRDefault="00B47C33" w:rsidP="00742BBE">
      <w:pPr>
        <w:spacing w:line="240" w:lineRule="auto"/>
        <w:jc w:val="both"/>
        <w:rPr>
          <w:rFonts w:ascii="Arial" w:hAnsi="Arial" w:cs="Arial"/>
          <w:i/>
          <w:sz w:val="20"/>
          <w:szCs w:val="20"/>
        </w:rPr>
      </w:pPr>
      <w:r w:rsidRPr="008B0921">
        <w:rPr>
          <w:rFonts w:asciiTheme="minorHAnsi" w:hAnsiTheme="minorHAnsi" w:cstheme="minorHAnsi"/>
          <w:i/>
        </w:rPr>
        <w:t xml:space="preserve">Kuźnia Raciborska, dnia </w:t>
      </w:r>
      <w:r w:rsidR="008C35D8">
        <w:rPr>
          <w:rFonts w:asciiTheme="minorHAnsi" w:hAnsiTheme="minorHAnsi" w:cstheme="minorHAnsi"/>
          <w:i/>
        </w:rPr>
        <w:t>0</w:t>
      </w:r>
      <w:r w:rsidR="00B42E41">
        <w:rPr>
          <w:rFonts w:asciiTheme="minorHAnsi" w:hAnsiTheme="minorHAnsi" w:cstheme="minorHAnsi"/>
          <w:i/>
        </w:rPr>
        <w:t>5</w:t>
      </w:r>
      <w:r w:rsidR="00835EEA">
        <w:rPr>
          <w:rFonts w:ascii="Arial" w:hAnsi="Arial" w:cs="Arial"/>
          <w:i/>
          <w:sz w:val="20"/>
          <w:szCs w:val="20"/>
        </w:rPr>
        <w:t>.</w:t>
      </w:r>
      <w:r w:rsidR="00954D7D">
        <w:rPr>
          <w:rFonts w:ascii="Arial" w:hAnsi="Arial" w:cs="Arial"/>
          <w:i/>
          <w:sz w:val="20"/>
          <w:szCs w:val="20"/>
        </w:rPr>
        <w:t>0</w:t>
      </w:r>
      <w:r w:rsidR="008C35D8">
        <w:rPr>
          <w:rFonts w:ascii="Arial" w:hAnsi="Arial" w:cs="Arial"/>
          <w:i/>
          <w:sz w:val="20"/>
          <w:szCs w:val="20"/>
        </w:rPr>
        <w:t>4</w:t>
      </w:r>
      <w:r w:rsidR="00835EEA">
        <w:rPr>
          <w:rFonts w:ascii="Arial" w:hAnsi="Arial" w:cs="Arial"/>
          <w:i/>
          <w:sz w:val="20"/>
          <w:szCs w:val="20"/>
        </w:rPr>
        <w:t>.201</w:t>
      </w:r>
      <w:r w:rsidR="00954D7D">
        <w:rPr>
          <w:rFonts w:ascii="Arial" w:hAnsi="Arial" w:cs="Arial"/>
          <w:i/>
          <w:sz w:val="20"/>
          <w:szCs w:val="20"/>
        </w:rPr>
        <w:t>9</w:t>
      </w:r>
      <w:r w:rsidR="00835EEA">
        <w:rPr>
          <w:rFonts w:ascii="Arial" w:hAnsi="Arial" w:cs="Arial"/>
          <w:i/>
          <w:sz w:val="20"/>
          <w:szCs w:val="20"/>
        </w:rPr>
        <w:t xml:space="preserve">r.                                       </w:t>
      </w:r>
      <w:r w:rsidR="0040319E">
        <w:rPr>
          <w:rFonts w:ascii="Arial" w:hAnsi="Arial" w:cs="Arial"/>
          <w:i/>
          <w:sz w:val="20"/>
          <w:szCs w:val="20"/>
        </w:rPr>
        <w:t xml:space="preserve"> </w:t>
      </w:r>
      <w:r w:rsidR="002B0D59">
        <w:rPr>
          <w:rFonts w:ascii="Arial" w:hAnsi="Arial" w:cs="Arial"/>
          <w:i/>
          <w:sz w:val="20"/>
          <w:szCs w:val="20"/>
        </w:rPr>
        <w:t xml:space="preserve">  </w:t>
      </w:r>
      <w:r w:rsidR="0040319E">
        <w:rPr>
          <w:rFonts w:ascii="Arial" w:hAnsi="Arial" w:cs="Arial"/>
          <w:i/>
          <w:sz w:val="20"/>
          <w:szCs w:val="20"/>
        </w:rPr>
        <w:t xml:space="preserve"> </w:t>
      </w:r>
    </w:p>
    <w:sectPr w:rsidR="0040319E" w:rsidSect="00715E6A">
      <w:pgSz w:w="11906" w:h="16838"/>
      <w:pgMar w:top="1418" w:right="1133"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arigold (W1)">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Roman;Times New Roman">
    <w:panose1 w:val="00000000000000000000"/>
    <w:charset w:val="00"/>
    <w:family w:val="roman"/>
    <w:notTrueType/>
    <w:pitch w:val="default"/>
  </w:font>
  <w:font w:name="Arial,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09"/>
        </w:tabs>
        <w:ind w:left="709" w:hanging="352"/>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9"/>
    <w:multiLevelType w:val="multilevel"/>
    <w:tmpl w:val="00000009"/>
    <w:name w:val="WW8Num10"/>
    <w:lvl w:ilvl="0">
      <w:start w:val="1"/>
      <w:numFmt w:val="lowerLetter"/>
      <w:lvlText w:val="%1)"/>
      <w:lvlJc w:val="left"/>
      <w:pPr>
        <w:tabs>
          <w:tab w:val="num" w:pos="360"/>
        </w:tabs>
        <w:ind w:left="360" w:hanging="360"/>
      </w:pPr>
      <w:rPr>
        <w:rFonts w:eastAsia="Calibri" w:cs="Calibri" w:hint="default"/>
        <w:b w:val="0"/>
        <w:i w:val="0"/>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A"/>
    <w:multiLevelType w:val="multilevel"/>
    <w:tmpl w:val="0000000A"/>
    <w:name w:val="WW8Num11"/>
    <w:lvl w:ilvl="0">
      <w:start w:val="1"/>
      <w:numFmt w:val="lowerLetter"/>
      <w:lvlText w:val="%1)"/>
      <w:lvlJc w:val="left"/>
      <w:pPr>
        <w:tabs>
          <w:tab w:val="num" w:pos="1080"/>
        </w:tabs>
        <w:ind w:left="1080" w:hanging="360"/>
      </w:pPr>
      <w:rPr>
        <w:rFonts w:eastAsia="Calibri" w:cs="Calibri"/>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3" w15:restartNumberingAfterBreak="0">
    <w:nsid w:val="0000000D"/>
    <w:multiLevelType w:val="multilevel"/>
    <w:tmpl w:val="0000000D"/>
    <w:name w:val="WW8Num15"/>
    <w:lvl w:ilvl="0">
      <w:start w:val="1"/>
      <w:numFmt w:val="decimal"/>
      <w:lvlText w:val="%1."/>
      <w:lvlJc w:val="left"/>
      <w:pPr>
        <w:tabs>
          <w:tab w:val="num" w:pos="0"/>
        </w:tabs>
        <w:ind w:left="720" w:hanging="360"/>
      </w:pPr>
      <w:rPr>
        <w:rFonts w:cs="Calibri"/>
        <w:b/>
        <w:bCs/>
        <w:szCs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E"/>
    <w:multiLevelType w:val="multilevel"/>
    <w:tmpl w:val="0000000E"/>
    <w:name w:val="WW8Num14"/>
    <w:lvl w:ilvl="0">
      <w:start w:val="3"/>
      <w:numFmt w:val="decimal"/>
      <w:lvlText w:val="%1"/>
      <w:lvlJc w:val="left"/>
      <w:pPr>
        <w:tabs>
          <w:tab w:val="num" w:pos="-360"/>
        </w:tabs>
        <w:ind w:left="120" w:hanging="480"/>
      </w:pPr>
      <w:rPr>
        <w:rFonts w:ascii="Times New Roman" w:eastAsia="Marigold (W1)" w:hAnsi="Times New Roman" w:cs="Times New Roman" w:hint="default"/>
        <w:bCs/>
        <w:szCs w:val="24"/>
        <w:lang w:val="pl-PL"/>
      </w:rPr>
    </w:lvl>
    <w:lvl w:ilvl="1">
      <w:start w:val="1"/>
      <w:numFmt w:val="decimal"/>
      <w:lvlText w:val="%1.%2"/>
      <w:lvlJc w:val="left"/>
      <w:pPr>
        <w:tabs>
          <w:tab w:val="num" w:pos="-360"/>
        </w:tabs>
        <w:ind w:left="120" w:hanging="480"/>
      </w:pPr>
      <w:rPr>
        <w:rFonts w:ascii="Times New Roman" w:eastAsia="Marigold (W1)" w:hAnsi="Times New Roman" w:cs="Times New Roman" w:hint="default"/>
        <w:bCs/>
        <w:szCs w:val="24"/>
        <w:lang w:val="pl-PL"/>
      </w:rPr>
    </w:lvl>
    <w:lvl w:ilvl="2">
      <w:start w:val="2"/>
      <w:numFmt w:val="decimal"/>
      <w:lvlText w:val="%1.%2.%3"/>
      <w:lvlJc w:val="left"/>
      <w:pPr>
        <w:tabs>
          <w:tab w:val="num" w:pos="-360"/>
        </w:tabs>
        <w:ind w:left="360" w:hanging="720"/>
      </w:pPr>
      <w:rPr>
        <w:rFonts w:ascii="Times New Roman" w:eastAsia="Marigold (W1)" w:hAnsi="Times New Roman" w:cs="Times New Roman" w:hint="default"/>
        <w:bCs/>
        <w:szCs w:val="24"/>
        <w:lang w:val="pl-PL"/>
      </w:rPr>
    </w:lvl>
    <w:lvl w:ilvl="3">
      <w:start w:val="1"/>
      <w:numFmt w:val="decimal"/>
      <w:lvlText w:val="%1.%2.%3.%4"/>
      <w:lvlJc w:val="left"/>
      <w:pPr>
        <w:tabs>
          <w:tab w:val="num" w:pos="-360"/>
        </w:tabs>
        <w:ind w:left="360" w:hanging="720"/>
      </w:pPr>
      <w:rPr>
        <w:rFonts w:ascii="Times New Roman" w:eastAsia="Marigold (W1)" w:hAnsi="Times New Roman" w:cs="Times New Roman" w:hint="default"/>
        <w:bCs/>
        <w:szCs w:val="24"/>
        <w:lang w:val="pl-PL"/>
      </w:rPr>
    </w:lvl>
    <w:lvl w:ilvl="4">
      <w:start w:val="1"/>
      <w:numFmt w:val="decimal"/>
      <w:lvlText w:val="%1.%2.%3.%4.%5"/>
      <w:lvlJc w:val="left"/>
      <w:pPr>
        <w:tabs>
          <w:tab w:val="num" w:pos="-360"/>
        </w:tabs>
        <w:ind w:left="720" w:hanging="1080"/>
      </w:pPr>
      <w:rPr>
        <w:rFonts w:ascii="Times New Roman" w:eastAsia="Marigold (W1)" w:hAnsi="Times New Roman" w:cs="Times New Roman" w:hint="default"/>
        <w:bCs/>
        <w:szCs w:val="24"/>
        <w:lang w:val="pl-PL"/>
      </w:rPr>
    </w:lvl>
    <w:lvl w:ilvl="5">
      <w:start w:val="1"/>
      <w:numFmt w:val="decimal"/>
      <w:lvlText w:val="%1.%2.%3.%4.%5.%6"/>
      <w:lvlJc w:val="left"/>
      <w:pPr>
        <w:tabs>
          <w:tab w:val="num" w:pos="-360"/>
        </w:tabs>
        <w:ind w:left="720" w:hanging="1080"/>
      </w:pPr>
      <w:rPr>
        <w:rFonts w:ascii="Times New Roman" w:eastAsia="Marigold (W1)" w:hAnsi="Times New Roman" w:cs="Times New Roman" w:hint="default"/>
        <w:bCs/>
        <w:szCs w:val="24"/>
        <w:lang w:val="pl-PL"/>
      </w:rPr>
    </w:lvl>
    <w:lvl w:ilvl="6">
      <w:start w:val="1"/>
      <w:numFmt w:val="decimal"/>
      <w:lvlText w:val="%1.%2.%3.%4.%5.%6.%7"/>
      <w:lvlJc w:val="left"/>
      <w:pPr>
        <w:tabs>
          <w:tab w:val="num" w:pos="-360"/>
        </w:tabs>
        <w:ind w:left="1080" w:hanging="1440"/>
      </w:pPr>
      <w:rPr>
        <w:rFonts w:ascii="Times New Roman" w:eastAsia="Marigold (W1)" w:hAnsi="Times New Roman" w:cs="Times New Roman" w:hint="default"/>
        <w:bCs/>
        <w:szCs w:val="24"/>
        <w:lang w:val="pl-PL"/>
      </w:rPr>
    </w:lvl>
    <w:lvl w:ilvl="7">
      <w:start w:val="1"/>
      <w:numFmt w:val="decimal"/>
      <w:lvlText w:val="%1.%2.%3.%4.%5.%6.%7.%8"/>
      <w:lvlJc w:val="left"/>
      <w:pPr>
        <w:tabs>
          <w:tab w:val="num" w:pos="-360"/>
        </w:tabs>
        <w:ind w:left="1080" w:hanging="1440"/>
      </w:pPr>
      <w:rPr>
        <w:rFonts w:ascii="Times New Roman" w:eastAsia="Marigold (W1)" w:hAnsi="Times New Roman" w:cs="Times New Roman" w:hint="default"/>
        <w:bCs/>
        <w:szCs w:val="24"/>
        <w:lang w:val="pl-PL"/>
      </w:rPr>
    </w:lvl>
    <w:lvl w:ilvl="8">
      <w:start w:val="1"/>
      <w:numFmt w:val="decimal"/>
      <w:lvlText w:val="%1.%2.%3.%4.%5.%6.%7.%8.%9"/>
      <w:lvlJc w:val="left"/>
      <w:pPr>
        <w:tabs>
          <w:tab w:val="num" w:pos="-360"/>
        </w:tabs>
        <w:ind w:left="1440" w:hanging="1800"/>
      </w:pPr>
      <w:rPr>
        <w:rFonts w:ascii="Times New Roman" w:eastAsia="Marigold (W1)" w:hAnsi="Times New Roman" w:cs="Times New Roman" w:hint="default"/>
        <w:bCs/>
        <w:szCs w:val="24"/>
        <w:lang w:val="pl-PL"/>
      </w:rPr>
    </w:lvl>
  </w:abstractNum>
  <w:abstractNum w:abstractNumId="5" w15:restartNumberingAfterBreak="0">
    <w:nsid w:val="00000015"/>
    <w:multiLevelType w:val="multilevel"/>
    <w:tmpl w:val="D012E28A"/>
    <w:name w:val="WW8Num21"/>
    <w:lvl w:ilvl="0">
      <w:start w:val="2"/>
      <w:numFmt w:val="decimal"/>
      <w:lvlText w:val="%1."/>
      <w:lvlJc w:val="left"/>
      <w:pPr>
        <w:tabs>
          <w:tab w:val="num" w:pos="502"/>
        </w:tabs>
        <w:ind w:left="502" w:hanging="360"/>
      </w:pPr>
      <w:rPr>
        <w:rFonts w:asciiTheme="minorHAnsi" w:hAnsiTheme="minorHAnsi" w:cstheme="minorHAnsi" w:hint="default"/>
        <w:b/>
        <w:bCs/>
        <w:sz w:val="22"/>
        <w:szCs w:val="22"/>
      </w:rPr>
    </w:lvl>
    <w:lvl w:ilvl="1">
      <w:start w:val="1"/>
      <w:numFmt w:val="decimal"/>
      <w:lvlText w:val="%2."/>
      <w:lvlJc w:val="left"/>
      <w:pPr>
        <w:tabs>
          <w:tab w:val="num" w:pos="862"/>
        </w:tabs>
        <w:ind w:left="862" w:hanging="360"/>
      </w:pPr>
      <w:rPr>
        <w:rFonts w:ascii="Times New Roman" w:eastAsia="Marigold (W1)" w:hAnsi="Times New Roman" w:cs="Times New Roman" w:hint="default"/>
        <w:szCs w:val="24"/>
        <w:lang w:val="de-DE"/>
      </w:rPr>
    </w:lvl>
    <w:lvl w:ilvl="2">
      <w:start w:val="1"/>
      <w:numFmt w:val="decimal"/>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decimal"/>
      <w:lvlText w:val="%5."/>
      <w:lvlJc w:val="left"/>
      <w:pPr>
        <w:tabs>
          <w:tab w:val="num" w:pos="1942"/>
        </w:tabs>
        <w:ind w:left="1942" w:hanging="360"/>
      </w:pPr>
      <w:rPr>
        <w:rFonts w:hint="default"/>
      </w:rPr>
    </w:lvl>
    <w:lvl w:ilvl="5">
      <w:start w:val="1"/>
      <w:numFmt w:val="decimal"/>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decimal"/>
      <w:lvlText w:val="%8."/>
      <w:lvlJc w:val="left"/>
      <w:pPr>
        <w:tabs>
          <w:tab w:val="num" w:pos="3022"/>
        </w:tabs>
        <w:ind w:left="3022" w:hanging="360"/>
      </w:pPr>
      <w:rPr>
        <w:rFonts w:hint="default"/>
      </w:rPr>
    </w:lvl>
    <w:lvl w:ilvl="8">
      <w:start w:val="1"/>
      <w:numFmt w:val="decimal"/>
      <w:lvlText w:val="%9."/>
      <w:lvlJc w:val="left"/>
      <w:pPr>
        <w:tabs>
          <w:tab w:val="num" w:pos="3382"/>
        </w:tabs>
        <w:ind w:left="3382" w:hanging="360"/>
      </w:pPr>
      <w:rPr>
        <w:rFonts w:hint="default"/>
      </w:rPr>
    </w:lvl>
  </w:abstractNum>
  <w:abstractNum w:abstractNumId="6" w15:restartNumberingAfterBreak="0">
    <w:nsid w:val="00000016"/>
    <w:multiLevelType w:val="multilevel"/>
    <w:tmpl w:val="00000016"/>
    <w:name w:val="WW8Num2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7" w15:restartNumberingAfterBreak="0">
    <w:nsid w:val="00000017"/>
    <w:multiLevelType w:val="multilevel"/>
    <w:tmpl w:val="00000017"/>
    <w:name w:val="WW8Num23"/>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8" w15:restartNumberingAfterBreak="0">
    <w:nsid w:val="0D786FF1"/>
    <w:multiLevelType w:val="hybridMultilevel"/>
    <w:tmpl w:val="596AABE2"/>
    <w:lvl w:ilvl="0" w:tplc="8A0091C2">
      <w:start w:val="17"/>
      <w:numFmt w:val="lowerLetter"/>
      <w:lvlText w:val="%1)"/>
      <w:lvlJc w:val="left"/>
      <w:pPr>
        <w:ind w:left="1495" w:hanging="360"/>
      </w:pPr>
      <w:rPr>
        <w:rFonts w:cs="Times New Roman"/>
        <w:b w:val="0"/>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9" w15:restartNumberingAfterBreak="0">
    <w:nsid w:val="1703795B"/>
    <w:multiLevelType w:val="hybridMultilevel"/>
    <w:tmpl w:val="08920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1553C"/>
    <w:multiLevelType w:val="hybridMultilevel"/>
    <w:tmpl w:val="2CA4E4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5663EE"/>
    <w:multiLevelType w:val="hybridMultilevel"/>
    <w:tmpl w:val="6F72DAF8"/>
    <w:lvl w:ilvl="0" w:tplc="EA545EB8">
      <w:start w:val="1"/>
      <w:numFmt w:val="decimal"/>
      <w:lvlText w:val="%1."/>
      <w:lvlJc w:val="left"/>
      <w:pPr>
        <w:ind w:left="474" w:hanging="360"/>
      </w:pPr>
      <w:rPr>
        <w:rFonts w:hint="default"/>
        <w:b w:val="0"/>
      </w:rPr>
    </w:lvl>
    <w:lvl w:ilvl="1" w:tplc="04150019" w:tentative="1">
      <w:start w:val="1"/>
      <w:numFmt w:val="lowerLetter"/>
      <w:lvlText w:val="%2."/>
      <w:lvlJc w:val="left"/>
      <w:pPr>
        <w:ind w:left="1194" w:hanging="360"/>
      </w:pPr>
    </w:lvl>
    <w:lvl w:ilvl="2" w:tplc="0415001B" w:tentative="1">
      <w:start w:val="1"/>
      <w:numFmt w:val="lowerRoman"/>
      <w:lvlText w:val="%3."/>
      <w:lvlJc w:val="right"/>
      <w:pPr>
        <w:ind w:left="1914" w:hanging="180"/>
      </w:pPr>
    </w:lvl>
    <w:lvl w:ilvl="3" w:tplc="0415000F" w:tentative="1">
      <w:start w:val="1"/>
      <w:numFmt w:val="decimal"/>
      <w:lvlText w:val="%4."/>
      <w:lvlJc w:val="left"/>
      <w:pPr>
        <w:ind w:left="2634" w:hanging="360"/>
      </w:pPr>
    </w:lvl>
    <w:lvl w:ilvl="4" w:tplc="04150019" w:tentative="1">
      <w:start w:val="1"/>
      <w:numFmt w:val="lowerLetter"/>
      <w:lvlText w:val="%5."/>
      <w:lvlJc w:val="left"/>
      <w:pPr>
        <w:ind w:left="3354" w:hanging="360"/>
      </w:pPr>
    </w:lvl>
    <w:lvl w:ilvl="5" w:tplc="0415001B" w:tentative="1">
      <w:start w:val="1"/>
      <w:numFmt w:val="lowerRoman"/>
      <w:lvlText w:val="%6."/>
      <w:lvlJc w:val="right"/>
      <w:pPr>
        <w:ind w:left="4074" w:hanging="180"/>
      </w:pPr>
    </w:lvl>
    <w:lvl w:ilvl="6" w:tplc="0415000F" w:tentative="1">
      <w:start w:val="1"/>
      <w:numFmt w:val="decimal"/>
      <w:lvlText w:val="%7."/>
      <w:lvlJc w:val="left"/>
      <w:pPr>
        <w:ind w:left="4794" w:hanging="360"/>
      </w:pPr>
    </w:lvl>
    <w:lvl w:ilvl="7" w:tplc="04150019" w:tentative="1">
      <w:start w:val="1"/>
      <w:numFmt w:val="lowerLetter"/>
      <w:lvlText w:val="%8."/>
      <w:lvlJc w:val="left"/>
      <w:pPr>
        <w:ind w:left="5514" w:hanging="360"/>
      </w:pPr>
    </w:lvl>
    <w:lvl w:ilvl="8" w:tplc="0415001B" w:tentative="1">
      <w:start w:val="1"/>
      <w:numFmt w:val="lowerRoman"/>
      <w:lvlText w:val="%9."/>
      <w:lvlJc w:val="right"/>
      <w:pPr>
        <w:ind w:left="6234" w:hanging="180"/>
      </w:pPr>
    </w:lvl>
  </w:abstractNum>
  <w:abstractNum w:abstractNumId="12" w15:restartNumberingAfterBreak="0">
    <w:nsid w:val="22666E04"/>
    <w:multiLevelType w:val="multilevel"/>
    <w:tmpl w:val="61B832E0"/>
    <w:name w:val="WW8Num52"/>
    <w:lvl w:ilvl="0">
      <w:start w:val="2"/>
      <w:numFmt w:val="upperRoman"/>
      <w:lvlText w:val="%1."/>
      <w:lvlJc w:val="right"/>
      <w:pPr>
        <w:tabs>
          <w:tab w:val="num" w:pos="851"/>
        </w:tabs>
        <w:ind w:left="851" w:hanging="709"/>
      </w:pPr>
      <w:rPr>
        <w:rFonts w:hint="default"/>
        <w:b/>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3" w15:restartNumberingAfterBreak="0">
    <w:nsid w:val="233143C1"/>
    <w:multiLevelType w:val="hybridMultilevel"/>
    <w:tmpl w:val="AA5E613A"/>
    <w:lvl w:ilvl="0" w:tplc="49C464C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6D13F8"/>
    <w:multiLevelType w:val="hybridMultilevel"/>
    <w:tmpl w:val="EFBEFF1A"/>
    <w:lvl w:ilvl="0" w:tplc="CA860FF8">
      <w:start w:val="1"/>
      <w:numFmt w:val="decimal"/>
      <w:lvlText w:val="%1."/>
      <w:lvlJc w:val="left"/>
      <w:pPr>
        <w:ind w:left="644" w:hanging="360"/>
      </w:pPr>
      <w:rPr>
        <w:rFonts w:hint="default"/>
        <w:b w:val="0"/>
        <w:strike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CE6A9A"/>
    <w:multiLevelType w:val="hybridMultilevel"/>
    <w:tmpl w:val="99E4616A"/>
    <w:lvl w:ilvl="0" w:tplc="96C0CEF8">
      <w:start w:val="1"/>
      <w:numFmt w:val="decimal"/>
      <w:lvlText w:val="%1)"/>
      <w:lvlJc w:val="left"/>
      <w:pPr>
        <w:ind w:left="660" w:hanging="360"/>
      </w:pPr>
      <w:rPr>
        <w:rFonts w:hint="default"/>
        <w:color w:val="00000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6" w15:restartNumberingAfterBreak="0">
    <w:nsid w:val="5B9539D1"/>
    <w:multiLevelType w:val="hybridMultilevel"/>
    <w:tmpl w:val="A3E2AF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13D2B62"/>
    <w:multiLevelType w:val="hybridMultilevel"/>
    <w:tmpl w:val="D8E21510"/>
    <w:lvl w:ilvl="0" w:tplc="7076F25E">
      <w:start w:val="1"/>
      <w:numFmt w:val="decimal"/>
      <w:lvlText w:val="%1."/>
      <w:lvlJc w:val="left"/>
      <w:pPr>
        <w:ind w:left="836" w:hanging="348"/>
      </w:pPr>
      <w:rPr>
        <w:rFonts w:asciiTheme="minorHAnsi" w:eastAsia="Arial" w:hAnsiTheme="minorHAnsi" w:cs="Arial" w:hint="default"/>
        <w:spacing w:val="-5"/>
        <w:w w:val="99"/>
        <w:sz w:val="24"/>
        <w:szCs w:val="24"/>
        <w:lang w:val="pl-PL" w:eastAsia="pl-PL" w:bidi="pl-PL"/>
      </w:rPr>
    </w:lvl>
    <w:lvl w:ilvl="1" w:tplc="14FC647C">
      <w:numFmt w:val="bullet"/>
      <w:lvlText w:val="•"/>
      <w:lvlJc w:val="left"/>
      <w:pPr>
        <w:ind w:left="1686" w:hanging="348"/>
      </w:pPr>
      <w:rPr>
        <w:lang w:val="pl-PL" w:eastAsia="pl-PL" w:bidi="pl-PL"/>
      </w:rPr>
    </w:lvl>
    <w:lvl w:ilvl="2" w:tplc="712ABC02">
      <w:numFmt w:val="bullet"/>
      <w:lvlText w:val="•"/>
      <w:lvlJc w:val="left"/>
      <w:pPr>
        <w:ind w:left="2533" w:hanging="348"/>
      </w:pPr>
      <w:rPr>
        <w:lang w:val="pl-PL" w:eastAsia="pl-PL" w:bidi="pl-PL"/>
      </w:rPr>
    </w:lvl>
    <w:lvl w:ilvl="3" w:tplc="3EFEFA52">
      <w:numFmt w:val="bullet"/>
      <w:lvlText w:val="•"/>
      <w:lvlJc w:val="left"/>
      <w:pPr>
        <w:ind w:left="3379" w:hanging="348"/>
      </w:pPr>
      <w:rPr>
        <w:lang w:val="pl-PL" w:eastAsia="pl-PL" w:bidi="pl-PL"/>
      </w:rPr>
    </w:lvl>
    <w:lvl w:ilvl="4" w:tplc="CBD2E3A4">
      <w:numFmt w:val="bullet"/>
      <w:lvlText w:val="•"/>
      <w:lvlJc w:val="left"/>
      <w:pPr>
        <w:ind w:left="4226" w:hanging="348"/>
      </w:pPr>
      <w:rPr>
        <w:lang w:val="pl-PL" w:eastAsia="pl-PL" w:bidi="pl-PL"/>
      </w:rPr>
    </w:lvl>
    <w:lvl w:ilvl="5" w:tplc="9E2EC196">
      <w:numFmt w:val="bullet"/>
      <w:lvlText w:val="•"/>
      <w:lvlJc w:val="left"/>
      <w:pPr>
        <w:ind w:left="5073" w:hanging="348"/>
      </w:pPr>
      <w:rPr>
        <w:lang w:val="pl-PL" w:eastAsia="pl-PL" w:bidi="pl-PL"/>
      </w:rPr>
    </w:lvl>
    <w:lvl w:ilvl="6" w:tplc="1FA0C308">
      <w:numFmt w:val="bullet"/>
      <w:lvlText w:val="•"/>
      <w:lvlJc w:val="left"/>
      <w:pPr>
        <w:ind w:left="5919" w:hanging="348"/>
      </w:pPr>
      <w:rPr>
        <w:lang w:val="pl-PL" w:eastAsia="pl-PL" w:bidi="pl-PL"/>
      </w:rPr>
    </w:lvl>
    <w:lvl w:ilvl="7" w:tplc="8C16B330">
      <w:numFmt w:val="bullet"/>
      <w:lvlText w:val="•"/>
      <w:lvlJc w:val="left"/>
      <w:pPr>
        <w:ind w:left="6766" w:hanging="348"/>
      </w:pPr>
      <w:rPr>
        <w:lang w:val="pl-PL" w:eastAsia="pl-PL" w:bidi="pl-PL"/>
      </w:rPr>
    </w:lvl>
    <w:lvl w:ilvl="8" w:tplc="AE4C4D56">
      <w:numFmt w:val="bullet"/>
      <w:lvlText w:val="•"/>
      <w:lvlJc w:val="left"/>
      <w:pPr>
        <w:ind w:left="7613" w:hanging="348"/>
      </w:pPr>
      <w:rPr>
        <w:lang w:val="pl-PL" w:eastAsia="pl-PL" w:bidi="pl-PL"/>
      </w:rPr>
    </w:lvl>
  </w:abstractNum>
  <w:abstractNum w:abstractNumId="18" w15:restartNumberingAfterBreak="0">
    <w:nsid w:val="7961463D"/>
    <w:multiLevelType w:val="hybridMultilevel"/>
    <w:tmpl w:val="17A8E288"/>
    <w:lvl w:ilvl="0" w:tplc="0415000F">
      <w:start w:val="1"/>
      <w:numFmt w:val="decimal"/>
      <w:lvlText w:val="%1."/>
      <w:lvlJc w:val="left"/>
      <w:pPr>
        <w:ind w:left="1797" w:hanging="360"/>
      </w:pPr>
    </w:lvl>
    <w:lvl w:ilvl="1" w:tplc="04150019">
      <w:start w:val="1"/>
      <w:numFmt w:val="lowerLetter"/>
      <w:lvlText w:val="%2."/>
      <w:lvlJc w:val="left"/>
      <w:pPr>
        <w:ind w:left="2517" w:hanging="360"/>
      </w:pPr>
    </w:lvl>
    <w:lvl w:ilvl="2" w:tplc="0415001B">
      <w:start w:val="1"/>
      <w:numFmt w:val="lowerRoman"/>
      <w:lvlText w:val="%3."/>
      <w:lvlJc w:val="right"/>
      <w:pPr>
        <w:ind w:left="3237" w:hanging="180"/>
      </w:pPr>
    </w:lvl>
    <w:lvl w:ilvl="3" w:tplc="C2A6EF48">
      <w:start w:val="1"/>
      <w:numFmt w:val="decimal"/>
      <w:lvlText w:val="%4."/>
      <w:lvlJc w:val="left"/>
      <w:pPr>
        <w:ind w:left="3957" w:hanging="360"/>
      </w:pPr>
      <w:rPr>
        <w:b/>
      </w:rPr>
    </w:lvl>
    <w:lvl w:ilvl="4" w:tplc="04150019">
      <w:start w:val="1"/>
      <w:numFmt w:val="lowerLetter"/>
      <w:lvlText w:val="%5."/>
      <w:lvlJc w:val="left"/>
      <w:pPr>
        <w:ind w:left="4677" w:hanging="360"/>
      </w:pPr>
    </w:lvl>
    <w:lvl w:ilvl="5" w:tplc="0415001B">
      <w:start w:val="1"/>
      <w:numFmt w:val="lowerRoman"/>
      <w:lvlText w:val="%6."/>
      <w:lvlJc w:val="right"/>
      <w:pPr>
        <w:ind w:left="5397" w:hanging="180"/>
      </w:pPr>
    </w:lvl>
    <w:lvl w:ilvl="6" w:tplc="0415000F">
      <w:start w:val="1"/>
      <w:numFmt w:val="decimal"/>
      <w:lvlText w:val="%7."/>
      <w:lvlJc w:val="left"/>
      <w:pPr>
        <w:ind w:left="6117" w:hanging="360"/>
      </w:pPr>
    </w:lvl>
    <w:lvl w:ilvl="7" w:tplc="04150019">
      <w:start w:val="1"/>
      <w:numFmt w:val="lowerLetter"/>
      <w:lvlText w:val="%8."/>
      <w:lvlJc w:val="left"/>
      <w:pPr>
        <w:ind w:left="6837" w:hanging="360"/>
      </w:pPr>
    </w:lvl>
    <w:lvl w:ilvl="8" w:tplc="0415001B">
      <w:start w:val="1"/>
      <w:numFmt w:val="lowerRoman"/>
      <w:lvlText w:val="%9."/>
      <w:lvlJc w:val="right"/>
      <w:pPr>
        <w:ind w:left="7557" w:hanging="180"/>
      </w:pPr>
    </w:lvl>
  </w:abstractNum>
  <w:abstractNum w:abstractNumId="19" w15:restartNumberingAfterBreak="0">
    <w:nsid w:val="7DBA163B"/>
    <w:multiLevelType w:val="hybridMultilevel"/>
    <w:tmpl w:val="A6BC28A0"/>
    <w:lvl w:ilvl="0" w:tplc="CBE83C0A">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abstractNumId w:val="11"/>
  </w:num>
  <w:num w:numId="2">
    <w:abstractNumId w:val="14"/>
  </w:num>
  <w:num w:numId="3">
    <w:abstractNumId w:val="19"/>
  </w:num>
  <w:num w:numId="4">
    <w:abstractNumId w:val="16"/>
  </w:num>
  <w:num w:numId="5">
    <w:abstractNumId w:val="10"/>
  </w:num>
  <w:num w:numId="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17"/>
    <w:lvlOverride w:ilvl="0">
      <w:startOverride w:val="1"/>
    </w:lvlOverride>
    <w:lvlOverride w:ilvl="1"/>
    <w:lvlOverride w:ilvl="2"/>
    <w:lvlOverride w:ilvl="3"/>
    <w:lvlOverride w:ilvl="4"/>
    <w:lvlOverride w:ilvl="5"/>
    <w:lvlOverride w:ilvl="6"/>
    <w:lvlOverride w:ilvl="7"/>
    <w:lvlOverride w:ilvl="8"/>
  </w:num>
  <w:num w:numId="10">
    <w:abstractNumId w:val="1"/>
  </w:num>
  <w:num w:numId="11">
    <w:abstractNumId w:val="2"/>
  </w:num>
  <w:num w:numId="12">
    <w:abstractNumId w:val="3"/>
  </w:num>
  <w:num w:numId="13">
    <w:abstractNumId w:val="15"/>
  </w:num>
  <w:num w:numId="14">
    <w:abstractNumId w:val="6"/>
  </w:num>
  <w:num w:numId="15">
    <w:abstractNumId w:val="13"/>
  </w:num>
  <w:num w:numId="16">
    <w:abstractNumId w:val="18"/>
  </w:num>
  <w:num w:numId="17">
    <w:abstractNumId w:val="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1A"/>
    <w:rsid w:val="000106F7"/>
    <w:rsid w:val="0001236D"/>
    <w:rsid w:val="00020D20"/>
    <w:rsid w:val="000429CF"/>
    <w:rsid w:val="000460B3"/>
    <w:rsid w:val="0005138E"/>
    <w:rsid w:val="00053CDD"/>
    <w:rsid w:val="0006410E"/>
    <w:rsid w:val="00076FF1"/>
    <w:rsid w:val="00080519"/>
    <w:rsid w:val="000825F4"/>
    <w:rsid w:val="000A308E"/>
    <w:rsid w:val="000E730F"/>
    <w:rsid w:val="000F5F76"/>
    <w:rsid w:val="00107E34"/>
    <w:rsid w:val="00111E74"/>
    <w:rsid w:val="0012012E"/>
    <w:rsid w:val="0013432D"/>
    <w:rsid w:val="0014081A"/>
    <w:rsid w:val="00150783"/>
    <w:rsid w:val="001507FE"/>
    <w:rsid w:val="00157276"/>
    <w:rsid w:val="001635C0"/>
    <w:rsid w:val="00164690"/>
    <w:rsid w:val="001735A8"/>
    <w:rsid w:val="00182D96"/>
    <w:rsid w:val="00191342"/>
    <w:rsid w:val="00192207"/>
    <w:rsid w:val="00193691"/>
    <w:rsid w:val="001A5286"/>
    <w:rsid w:val="001A7492"/>
    <w:rsid w:val="001A79E7"/>
    <w:rsid w:val="001B7AD2"/>
    <w:rsid w:val="001C5A37"/>
    <w:rsid w:val="001D258E"/>
    <w:rsid w:val="001D3C4C"/>
    <w:rsid w:val="001E0C61"/>
    <w:rsid w:val="001E1C97"/>
    <w:rsid w:val="001F5F04"/>
    <w:rsid w:val="001F7E48"/>
    <w:rsid w:val="00205F41"/>
    <w:rsid w:val="002145E6"/>
    <w:rsid w:val="00215678"/>
    <w:rsid w:val="002247E1"/>
    <w:rsid w:val="002428EF"/>
    <w:rsid w:val="00245BE5"/>
    <w:rsid w:val="00250447"/>
    <w:rsid w:val="00251D48"/>
    <w:rsid w:val="00252EDA"/>
    <w:rsid w:val="0026008E"/>
    <w:rsid w:val="00262389"/>
    <w:rsid w:val="00297430"/>
    <w:rsid w:val="002A0149"/>
    <w:rsid w:val="002A44DE"/>
    <w:rsid w:val="002B0D59"/>
    <w:rsid w:val="002C596F"/>
    <w:rsid w:val="002E4DB7"/>
    <w:rsid w:val="002F7C54"/>
    <w:rsid w:val="00302B66"/>
    <w:rsid w:val="003065E3"/>
    <w:rsid w:val="00314929"/>
    <w:rsid w:val="003231EC"/>
    <w:rsid w:val="00330F5B"/>
    <w:rsid w:val="003577CA"/>
    <w:rsid w:val="003869CB"/>
    <w:rsid w:val="00387EF1"/>
    <w:rsid w:val="00390EBC"/>
    <w:rsid w:val="00392674"/>
    <w:rsid w:val="003B0F3A"/>
    <w:rsid w:val="003B3371"/>
    <w:rsid w:val="003C3380"/>
    <w:rsid w:val="003E5596"/>
    <w:rsid w:val="003E56E6"/>
    <w:rsid w:val="003F16D2"/>
    <w:rsid w:val="004014A5"/>
    <w:rsid w:val="0040319E"/>
    <w:rsid w:val="00404056"/>
    <w:rsid w:val="004123ED"/>
    <w:rsid w:val="00432E56"/>
    <w:rsid w:val="00437719"/>
    <w:rsid w:val="004420F3"/>
    <w:rsid w:val="00442E21"/>
    <w:rsid w:val="00442EBA"/>
    <w:rsid w:val="00460226"/>
    <w:rsid w:val="00482FAC"/>
    <w:rsid w:val="004C3B72"/>
    <w:rsid w:val="0050037C"/>
    <w:rsid w:val="005023A8"/>
    <w:rsid w:val="00512B47"/>
    <w:rsid w:val="00523A54"/>
    <w:rsid w:val="00524196"/>
    <w:rsid w:val="00532938"/>
    <w:rsid w:val="005439DE"/>
    <w:rsid w:val="00544742"/>
    <w:rsid w:val="005465EE"/>
    <w:rsid w:val="00555E33"/>
    <w:rsid w:val="00560198"/>
    <w:rsid w:val="00564A0C"/>
    <w:rsid w:val="00565474"/>
    <w:rsid w:val="0057072B"/>
    <w:rsid w:val="0057181E"/>
    <w:rsid w:val="005724FC"/>
    <w:rsid w:val="005874C7"/>
    <w:rsid w:val="00592818"/>
    <w:rsid w:val="00593F0B"/>
    <w:rsid w:val="0059680E"/>
    <w:rsid w:val="0059739C"/>
    <w:rsid w:val="005E007C"/>
    <w:rsid w:val="005E2EB7"/>
    <w:rsid w:val="005E5A90"/>
    <w:rsid w:val="005E7657"/>
    <w:rsid w:val="005F642E"/>
    <w:rsid w:val="00604F06"/>
    <w:rsid w:val="00621BAB"/>
    <w:rsid w:val="0062301A"/>
    <w:rsid w:val="00646683"/>
    <w:rsid w:val="00650703"/>
    <w:rsid w:val="00650DA0"/>
    <w:rsid w:val="006513AA"/>
    <w:rsid w:val="006634BE"/>
    <w:rsid w:val="006650E0"/>
    <w:rsid w:val="00671759"/>
    <w:rsid w:val="006766C8"/>
    <w:rsid w:val="00681F7E"/>
    <w:rsid w:val="0068551C"/>
    <w:rsid w:val="00686C16"/>
    <w:rsid w:val="006A135A"/>
    <w:rsid w:val="006A6507"/>
    <w:rsid w:val="006B463D"/>
    <w:rsid w:val="006B6BBC"/>
    <w:rsid w:val="006C10FA"/>
    <w:rsid w:val="006C6A2B"/>
    <w:rsid w:val="006D4939"/>
    <w:rsid w:val="006E0110"/>
    <w:rsid w:val="006E2843"/>
    <w:rsid w:val="006F2BB0"/>
    <w:rsid w:val="00706496"/>
    <w:rsid w:val="00715E6A"/>
    <w:rsid w:val="00717A44"/>
    <w:rsid w:val="00740BB4"/>
    <w:rsid w:val="00742BBE"/>
    <w:rsid w:val="007564B6"/>
    <w:rsid w:val="00760B07"/>
    <w:rsid w:val="0078409D"/>
    <w:rsid w:val="00786B88"/>
    <w:rsid w:val="0078757F"/>
    <w:rsid w:val="00790098"/>
    <w:rsid w:val="00792DE1"/>
    <w:rsid w:val="007A76B9"/>
    <w:rsid w:val="007B3C26"/>
    <w:rsid w:val="007C66A1"/>
    <w:rsid w:val="007E04C4"/>
    <w:rsid w:val="007F0580"/>
    <w:rsid w:val="00801714"/>
    <w:rsid w:val="00810758"/>
    <w:rsid w:val="0082013F"/>
    <w:rsid w:val="008233C6"/>
    <w:rsid w:val="008240DD"/>
    <w:rsid w:val="00835EEA"/>
    <w:rsid w:val="00837723"/>
    <w:rsid w:val="00862815"/>
    <w:rsid w:val="0087408D"/>
    <w:rsid w:val="008A527D"/>
    <w:rsid w:val="008B0921"/>
    <w:rsid w:val="008B1A5B"/>
    <w:rsid w:val="008B4434"/>
    <w:rsid w:val="008C1BD7"/>
    <w:rsid w:val="008C35D8"/>
    <w:rsid w:val="008D5D8D"/>
    <w:rsid w:val="008F11F2"/>
    <w:rsid w:val="008F5385"/>
    <w:rsid w:val="00901C48"/>
    <w:rsid w:val="00903565"/>
    <w:rsid w:val="00917B95"/>
    <w:rsid w:val="0093486E"/>
    <w:rsid w:val="00935C01"/>
    <w:rsid w:val="00947B70"/>
    <w:rsid w:val="00947FBD"/>
    <w:rsid w:val="009548B5"/>
    <w:rsid w:val="00954D7D"/>
    <w:rsid w:val="009629F9"/>
    <w:rsid w:val="0096665E"/>
    <w:rsid w:val="0097288F"/>
    <w:rsid w:val="00977754"/>
    <w:rsid w:val="0099630F"/>
    <w:rsid w:val="009968E7"/>
    <w:rsid w:val="009A2713"/>
    <w:rsid w:val="009C382E"/>
    <w:rsid w:val="009C6DDE"/>
    <w:rsid w:val="00A05ADB"/>
    <w:rsid w:val="00A11823"/>
    <w:rsid w:val="00A35175"/>
    <w:rsid w:val="00A46A12"/>
    <w:rsid w:val="00A57BF8"/>
    <w:rsid w:val="00A57CF0"/>
    <w:rsid w:val="00A62719"/>
    <w:rsid w:val="00A756FA"/>
    <w:rsid w:val="00A80EE1"/>
    <w:rsid w:val="00A81B83"/>
    <w:rsid w:val="00A868F1"/>
    <w:rsid w:val="00A95351"/>
    <w:rsid w:val="00AA2B3E"/>
    <w:rsid w:val="00AA3E3B"/>
    <w:rsid w:val="00AC1CCB"/>
    <w:rsid w:val="00AC2FDC"/>
    <w:rsid w:val="00AD34E4"/>
    <w:rsid w:val="00AE0E60"/>
    <w:rsid w:val="00AE43C7"/>
    <w:rsid w:val="00B012D4"/>
    <w:rsid w:val="00B02F56"/>
    <w:rsid w:val="00B12D24"/>
    <w:rsid w:val="00B26315"/>
    <w:rsid w:val="00B37CBA"/>
    <w:rsid w:val="00B42E41"/>
    <w:rsid w:val="00B47C33"/>
    <w:rsid w:val="00B5476B"/>
    <w:rsid w:val="00B6752B"/>
    <w:rsid w:val="00B677A6"/>
    <w:rsid w:val="00B7541A"/>
    <w:rsid w:val="00B8129A"/>
    <w:rsid w:val="00B85A39"/>
    <w:rsid w:val="00BA2712"/>
    <w:rsid w:val="00BA5299"/>
    <w:rsid w:val="00BA74A8"/>
    <w:rsid w:val="00BB0634"/>
    <w:rsid w:val="00BB595B"/>
    <w:rsid w:val="00BC0B76"/>
    <w:rsid w:val="00BC1E25"/>
    <w:rsid w:val="00BC6671"/>
    <w:rsid w:val="00BD07FB"/>
    <w:rsid w:val="00BD667A"/>
    <w:rsid w:val="00BE02DE"/>
    <w:rsid w:val="00BE528B"/>
    <w:rsid w:val="00C0412B"/>
    <w:rsid w:val="00C13577"/>
    <w:rsid w:val="00C21678"/>
    <w:rsid w:val="00C226E2"/>
    <w:rsid w:val="00C37885"/>
    <w:rsid w:val="00C4654A"/>
    <w:rsid w:val="00C5471B"/>
    <w:rsid w:val="00C634C6"/>
    <w:rsid w:val="00C71A82"/>
    <w:rsid w:val="00C811FB"/>
    <w:rsid w:val="00C91567"/>
    <w:rsid w:val="00CD6010"/>
    <w:rsid w:val="00CD742E"/>
    <w:rsid w:val="00CF0E85"/>
    <w:rsid w:val="00CF25D7"/>
    <w:rsid w:val="00CF4E2A"/>
    <w:rsid w:val="00D06BBA"/>
    <w:rsid w:val="00D143A5"/>
    <w:rsid w:val="00D2769E"/>
    <w:rsid w:val="00D5049E"/>
    <w:rsid w:val="00D554FA"/>
    <w:rsid w:val="00D678CF"/>
    <w:rsid w:val="00D76B8D"/>
    <w:rsid w:val="00D827B4"/>
    <w:rsid w:val="00D86C58"/>
    <w:rsid w:val="00DA06D1"/>
    <w:rsid w:val="00DA7A1F"/>
    <w:rsid w:val="00DB17AA"/>
    <w:rsid w:val="00DC2016"/>
    <w:rsid w:val="00DD505A"/>
    <w:rsid w:val="00DF29F5"/>
    <w:rsid w:val="00DF2EC3"/>
    <w:rsid w:val="00DF5D02"/>
    <w:rsid w:val="00E10F4A"/>
    <w:rsid w:val="00E148DD"/>
    <w:rsid w:val="00E20B03"/>
    <w:rsid w:val="00E3019C"/>
    <w:rsid w:val="00E30381"/>
    <w:rsid w:val="00E45B71"/>
    <w:rsid w:val="00E541CA"/>
    <w:rsid w:val="00E54527"/>
    <w:rsid w:val="00E64EB2"/>
    <w:rsid w:val="00E74A66"/>
    <w:rsid w:val="00E80BD9"/>
    <w:rsid w:val="00E81328"/>
    <w:rsid w:val="00E82476"/>
    <w:rsid w:val="00E913F3"/>
    <w:rsid w:val="00ED1FA7"/>
    <w:rsid w:val="00ED5F3F"/>
    <w:rsid w:val="00ED6DE9"/>
    <w:rsid w:val="00EF2E0C"/>
    <w:rsid w:val="00EF4F5E"/>
    <w:rsid w:val="00F079C3"/>
    <w:rsid w:val="00F20121"/>
    <w:rsid w:val="00F36515"/>
    <w:rsid w:val="00F42491"/>
    <w:rsid w:val="00F44F6F"/>
    <w:rsid w:val="00F461C2"/>
    <w:rsid w:val="00F4667A"/>
    <w:rsid w:val="00F6253F"/>
    <w:rsid w:val="00F710F6"/>
    <w:rsid w:val="00FB2AFD"/>
    <w:rsid w:val="00FC77FC"/>
    <w:rsid w:val="00FD2D44"/>
    <w:rsid w:val="00FE08BA"/>
    <w:rsid w:val="00FE323E"/>
    <w:rsid w:val="00FF5095"/>
    <w:rsid w:val="00FF712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4028A1-2E5F-430E-8385-500C96F3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14A5"/>
    <w:rPr>
      <w:rFonts w:ascii="Calibri" w:eastAsia="Calibri" w:hAnsi="Calibri" w:cs="Times New Roman"/>
    </w:rPr>
  </w:style>
  <w:style w:type="paragraph" w:styleId="Nagwek2">
    <w:name w:val="heading 2"/>
    <w:basedOn w:val="Normalny"/>
    <w:next w:val="Normalny"/>
    <w:link w:val="Nagwek2Znak"/>
    <w:qFormat/>
    <w:rsid w:val="00A756FA"/>
    <w:pPr>
      <w:keepNext/>
      <w:tabs>
        <w:tab w:val="num" w:pos="576"/>
      </w:tabs>
      <w:spacing w:before="240" w:after="60" w:line="240" w:lineRule="auto"/>
      <w:ind w:left="576" w:hanging="576"/>
      <w:outlineLvl w:val="1"/>
    </w:pPr>
    <w:rPr>
      <w:rFonts w:ascii="Arial" w:eastAsia="Times New Roman" w:hAnsi="Arial" w:cs="Arial"/>
      <w:b/>
      <w:bCs/>
      <w:i/>
      <w:i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766C8"/>
    <w:pPr>
      <w:spacing w:after="0" w:line="240" w:lineRule="auto"/>
    </w:pPr>
  </w:style>
  <w:style w:type="paragraph" w:styleId="Akapitzlist">
    <w:name w:val="List Paragraph"/>
    <w:basedOn w:val="Normalny"/>
    <w:uiPriority w:val="34"/>
    <w:qFormat/>
    <w:rsid w:val="006E0110"/>
    <w:pPr>
      <w:ind w:left="720"/>
      <w:contextualSpacing/>
    </w:pPr>
  </w:style>
  <w:style w:type="paragraph" w:styleId="Tekstpodstawowywcity">
    <w:name w:val="Body Text Indent"/>
    <w:basedOn w:val="Normalny"/>
    <w:link w:val="TekstpodstawowywcityZnak"/>
    <w:rsid w:val="00330F5B"/>
    <w:pPr>
      <w:spacing w:after="0" w:line="360" w:lineRule="auto"/>
      <w:ind w:left="357"/>
      <w:jc w:val="center"/>
    </w:pPr>
    <w:rPr>
      <w:rFonts w:ascii="Arial" w:eastAsia="Times New Roman" w:hAnsi="Arial"/>
      <w:i/>
      <w:iCs/>
      <w:szCs w:val="20"/>
      <w:lang w:eastAsia="ar-SA"/>
    </w:rPr>
  </w:style>
  <w:style w:type="character" w:customStyle="1" w:styleId="TekstpodstawowywcityZnak">
    <w:name w:val="Tekst podstawowy wcięty Znak"/>
    <w:basedOn w:val="Domylnaczcionkaakapitu"/>
    <w:link w:val="Tekstpodstawowywcity"/>
    <w:rsid w:val="00330F5B"/>
    <w:rPr>
      <w:rFonts w:ascii="Arial" w:eastAsia="Times New Roman" w:hAnsi="Arial" w:cs="Times New Roman"/>
      <w:i/>
      <w:iCs/>
      <w:szCs w:val="20"/>
      <w:lang w:eastAsia="ar-SA"/>
    </w:rPr>
  </w:style>
  <w:style w:type="table" w:styleId="Tabela-Siatka">
    <w:name w:val="Table Grid"/>
    <w:basedOn w:val="Standardowy"/>
    <w:uiPriority w:val="59"/>
    <w:rsid w:val="009968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2Znak">
    <w:name w:val="Nagłówek 2 Znak"/>
    <w:basedOn w:val="Domylnaczcionkaakapitu"/>
    <w:link w:val="Nagwek2"/>
    <w:rsid w:val="00A756FA"/>
    <w:rPr>
      <w:rFonts w:ascii="Arial" w:eastAsia="Times New Roman" w:hAnsi="Arial" w:cs="Arial"/>
      <w:b/>
      <w:bCs/>
      <w:i/>
      <w:iCs/>
      <w:sz w:val="28"/>
      <w:szCs w:val="28"/>
      <w:lang w:eastAsia="ar-SA"/>
    </w:rPr>
  </w:style>
  <w:style w:type="paragraph" w:styleId="Tekstdymka">
    <w:name w:val="Balloon Text"/>
    <w:basedOn w:val="Normalny"/>
    <w:link w:val="TekstdymkaZnak"/>
    <w:uiPriority w:val="99"/>
    <w:semiHidden/>
    <w:unhideWhenUsed/>
    <w:rsid w:val="00CD74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742E"/>
    <w:rPr>
      <w:rFonts w:ascii="Segoe UI" w:eastAsia="Calibri" w:hAnsi="Segoe UI" w:cs="Segoe UI"/>
      <w:sz w:val="18"/>
      <w:szCs w:val="18"/>
    </w:rPr>
  </w:style>
  <w:style w:type="paragraph" w:customStyle="1" w:styleId="Default">
    <w:name w:val="Default"/>
    <w:rsid w:val="00C634C6"/>
    <w:pPr>
      <w:autoSpaceDE w:val="0"/>
      <w:autoSpaceDN w:val="0"/>
      <w:adjustRightInd w:val="0"/>
      <w:spacing w:after="0" w:line="240" w:lineRule="auto"/>
    </w:pPr>
    <w:rPr>
      <w:rFonts w:ascii="Calibri" w:hAnsi="Calibri" w:cs="Calibri"/>
      <w:color w:val="000000"/>
      <w:sz w:val="24"/>
      <w:szCs w:val="24"/>
    </w:rPr>
  </w:style>
  <w:style w:type="paragraph" w:styleId="Stopka">
    <w:name w:val="footer"/>
    <w:basedOn w:val="Normalny"/>
    <w:link w:val="StopkaZnak"/>
    <w:rsid w:val="00392674"/>
    <w:pPr>
      <w:tabs>
        <w:tab w:val="center" w:pos="4536"/>
        <w:tab w:val="right" w:pos="9072"/>
      </w:tabs>
      <w:spacing w:after="0" w:line="240" w:lineRule="auto"/>
    </w:pPr>
    <w:rPr>
      <w:rFonts w:ascii="Arial" w:eastAsia="Times New Roman" w:hAnsi="Arial"/>
      <w:sz w:val="24"/>
      <w:szCs w:val="24"/>
      <w:lang w:val="de-DE" w:eastAsia="de-DE"/>
    </w:rPr>
  </w:style>
  <w:style w:type="character" w:customStyle="1" w:styleId="StopkaZnak">
    <w:name w:val="Stopka Znak"/>
    <w:basedOn w:val="Domylnaczcionkaakapitu"/>
    <w:link w:val="Stopka"/>
    <w:rsid w:val="00392674"/>
    <w:rPr>
      <w:rFonts w:ascii="Arial" w:eastAsia="Times New Roman" w:hAnsi="Arial" w:cs="Times New Roman"/>
      <w:sz w:val="24"/>
      <w:szCs w:val="24"/>
      <w:lang w:val="de-DE" w:eastAsia="de-DE"/>
    </w:rPr>
  </w:style>
  <w:style w:type="paragraph" w:styleId="Tekstprzypisudolnego">
    <w:name w:val="footnote text"/>
    <w:basedOn w:val="Normalny"/>
    <w:link w:val="TekstprzypisudolnegoZnak"/>
    <w:rsid w:val="00F44F6F"/>
    <w:pPr>
      <w:suppressAutoHyphens/>
      <w:spacing w:after="0" w:line="240" w:lineRule="auto"/>
    </w:pPr>
    <w:rPr>
      <w:rFonts w:ascii="Times New Roman" w:eastAsia="Cambria Math" w:hAnsi="Times New Roman"/>
      <w:kern w:val="1"/>
      <w:sz w:val="24"/>
      <w:szCs w:val="24"/>
      <w:lang w:eastAsia="zh-CN"/>
    </w:rPr>
  </w:style>
  <w:style w:type="character" w:customStyle="1" w:styleId="TekstprzypisudolnegoZnak">
    <w:name w:val="Tekst przypisu dolnego Znak"/>
    <w:basedOn w:val="Domylnaczcionkaakapitu"/>
    <w:link w:val="Tekstprzypisudolnego"/>
    <w:rsid w:val="00F44F6F"/>
    <w:rPr>
      <w:rFonts w:ascii="Times New Roman" w:eastAsia="Cambria Math" w:hAnsi="Times New Roman" w:cs="Times New Roman"/>
      <w:kern w:val="1"/>
      <w:sz w:val="24"/>
      <w:szCs w:val="24"/>
      <w:lang w:eastAsia="zh-CN"/>
    </w:rPr>
  </w:style>
  <w:style w:type="paragraph" w:customStyle="1" w:styleId="Standard">
    <w:name w:val="Standard"/>
    <w:rsid w:val="002E4DB7"/>
    <w:pPr>
      <w:widowControl w:val="0"/>
      <w:suppressAutoHyphens/>
      <w:autoSpaceDN w:val="0"/>
      <w:spacing w:after="0" w:line="240" w:lineRule="auto"/>
      <w:jc w:val="both"/>
      <w:textAlignment w:val="baseline"/>
    </w:pPr>
    <w:rPr>
      <w:rFonts w:ascii="Calibri" w:eastAsia="SimSun" w:hAnsi="Calibri" w:cs="Mangal"/>
      <w:kern w:val="3"/>
      <w:sz w:val="21"/>
      <w:szCs w:val="24"/>
      <w:lang w:eastAsia="zh-CN" w:bidi="hi-IN"/>
    </w:rPr>
  </w:style>
  <w:style w:type="character" w:styleId="Uwydatnienie">
    <w:name w:val="Emphasis"/>
    <w:uiPriority w:val="99"/>
    <w:qFormat/>
    <w:rsid w:val="002E4DB7"/>
    <w:rPr>
      <w:i/>
      <w:iCs/>
    </w:rPr>
  </w:style>
  <w:style w:type="paragraph" w:customStyle="1" w:styleId="Tekstpodstawowywcity31">
    <w:name w:val="Tekst podstawowy wcięty 31"/>
    <w:basedOn w:val="Normalny"/>
    <w:rsid w:val="003B0F3A"/>
    <w:pPr>
      <w:tabs>
        <w:tab w:val="left" w:pos="1080"/>
      </w:tabs>
      <w:suppressAutoHyphens/>
      <w:spacing w:before="60" w:after="60" w:line="240" w:lineRule="auto"/>
      <w:ind w:left="720"/>
      <w:jc w:val="both"/>
    </w:pPr>
    <w:rPr>
      <w:rFonts w:ascii="Tahoma" w:eastAsia="Times New Roman" w:hAnsi="Tahoma" w:cs="Tahoma"/>
      <w:color w:val="000000"/>
      <w:sz w:val="18"/>
      <w:szCs w:val="24"/>
      <w:lang w:eastAsia="ar-SA"/>
    </w:rPr>
  </w:style>
  <w:style w:type="character" w:customStyle="1" w:styleId="WW8Num1z1">
    <w:name w:val="WW8Num1z1"/>
    <w:rsid w:val="00FE323E"/>
  </w:style>
  <w:style w:type="paragraph" w:customStyle="1" w:styleId="Tytu1">
    <w:name w:val="Tytuł 1"/>
    <w:basedOn w:val="Normalny"/>
    <w:next w:val="Normalny"/>
    <w:rsid w:val="00FE323E"/>
    <w:pPr>
      <w:keepNext/>
      <w:suppressAutoHyphens/>
      <w:spacing w:after="0" w:line="240" w:lineRule="auto"/>
    </w:pPr>
    <w:rPr>
      <w:rFonts w:ascii="Marigold (W1)" w:eastAsia="Marigold (W1)" w:hAnsi="Marigold (W1)" w:cs="Verdana"/>
      <w:b/>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0288">
      <w:bodyDiv w:val="1"/>
      <w:marLeft w:val="0"/>
      <w:marRight w:val="0"/>
      <w:marTop w:val="0"/>
      <w:marBottom w:val="0"/>
      <w:divBdr>
        <w:top w:val="none" w:sz="0" w:space="0" w:color="auto"/>
        <w:left w:val="none" w:sz="0" w:space="0" w:color="auto"/>
        <w:bottom w:val="none" w:sz="0" w:space="0" w:color="auto"/>
        <w:right w:val="none" w:sz="0" w:space="0" w:color="auto"/>
      </w:divBdr>
    </w:div>
    <w:div w:id="205799856">
      <w:bodyDiv w:val="1"/>
      <w:marLeft w:val="0"/>
      <w:marRight w:val="0"/>
      <w:marTop w:val="0"/>
      <w:marBottom w:val="0"/>
      <w:divBdr>
        <w:top w:val="none" w:sz="0" w:space="0" w:color="auto"/>
        <w:left w:val="none" w:sz="0" w:space="0" w:color="auto"/>
        <w:bottom w:val="none" w:sz="0" w:space="0" w:color="auto"/>
        <w:right w:val="none" w:sz="0" w:space="0" w:color="auto"/>
      </w:divBdr>
      <w:divsChild>
        <w:div w:id="1441754704">
          <w:marLeft w:val="0"/>
          <w:marRight w:val="0"/>
          <w:marTop w:val="0"/>
          <w:marBottom w:val="0"/>
          <w:divBdr>
            <w:top w:val="none" w:sz="0" w:space="0" w:color="auto"/>
            <w:left w:val="none" w:sz="0" w:space="0" w:color="auto"/>
            <w:bottom w:val="none" w:sz="0" w:space="0" w:color="auto"/>
            <w:right w:val="none" w:sz="0" w:space="0" w:color="auto"/>
          </w:divBdr>
        </w:div>
      </w:divsChild>
    </w:div>
    <w:div w:id="496044230">
      <w:bodyDiv w:val="1"/>
      <w:marLeft w:val="0"/>
      <w:marRight w:val="0"/>
      <w:marTop w:val="0"/>
      <w:marBottom w:val="0"/>
      <w:divBdr>
        <w:top w:val="none" w:sz="0" w:space="0" w:color="auto"/>
        <w:left w:val="none" w:sz="0" w:space="0" w:color="auto"/>
        <w:bottom w:val="none" w:sz="0" w:space="0" w:color="auto"/>
        <w:right w:val="none" w:sz="0" w:space="0" w:color="auto"/>
      </w:divBdr>
    </w:div>
    <w:div w:id="1065765542">
      <w:bodyDiv w:val="1"/>
      <w:marLeft w:val="0"/>
      <w:marRight w:val="0"/>
      <w:marTop w:val="0"/>
      <w:marBottom w:val="0"/>
      <w:divBdr>
        <w:top w:val="none" w:sz="0" w:space="0" w:color="auto"/>
        <w:left w:val="none" w:sz="0" w:space="0" w:color="auto"/>
        <w:bottom w:val="none" w:sz="0" w:space="0" w:color="auto"/>
        <w:right w:val="none" w:sz="0" w:space="0" w:color="auto"/>
      </w:divBdr>
      <w:divsChild>
        <w:div w:id="1288118483">
          <w:marLeft w:val="0"/>
          <w:marRight w:val="0"/>
          <w:marTop w:val="0"/>
          <w:marBottom w:val="0"/>
          <w:divBdr>
            <w:top w:val="none" w:sz="0" w:space="0" w:color="auto"/>
            <w:left w:val="none" w:sz="0" w:space="0" w:color="auto"/>
            <w:bottom w:val="none" w:sz="0" w:space="0" w:color="auto"/>
            <w:right w:val="none" w:sz="0" w:space="0" w:color="auto"/>
          </w:divBdr>
        </w:div>
      </w:divsChild>
    </w:div>
    <w:div w:id="1290933261">
      <w:bodyDiv w:val="1"/>
      <w:marLeft w:val="0"/>
      <w:marRight w:val="0"/>
      <w:marTop w:val="0"/>
      <w:marBottom w:val="0"/>
      <w:divBdr>
        <w:top w:val="none" w:sz="0" w:space="0" w:color="auto"/>
        <w:left w:val="none" w:sz="0" w:space="0" w:color="auto"/>
        <w:bottom w:val="none" w:sz="0" w:space="0" w:color="auto"/>
        <w:right w:val="none" w:sz="0" w:space="0" w:color="auto"/>
      </w:divBdr>
    </w:div>
    <w:div w:id="1507138321">
      <w:bodyDiv w:val="1"/>
      <w:marLeft w:val="0"/>
      <w:marRight w:val="0"/>
      <w:marTop w:val="0"/>
      <w:marBottom w:val="0"/>
      <w:divBdr>
        <w:top w:val="none" w:sz="0" w:space="0" w:color="auto"/>
        <w:left w:val="none" w:sz="0" w:space="0" w:color="auto"/>
        <w:bottom w:val="none" w:sz="0" w:space="0" w:color="auto"/>
        <w:right w:val="none" w:sz="0" w:space="0" w:color="auto"/>
      </w:divBdr>
    </w:div>
    <w:div w:id="1516073495">
      <w:bodyDiv w:val="1"/>
      <w:marLeft w:val="0"/>
      <w:marRight w:val="0"/>
      <w:marTop w:val="0"/>
      <w:marBottom w:val="0"/>
      <w:divBdr>
        <w:top w:val="none" w:sz="0" w:space="0" w:color="auto"/>
        <w:left w:val="none" w:sz="0" w:space="0" w:color="auto"/>
        <w:bottom w:val="none" w:sz="0" w:space="0" w:color="auto"/>
        <w:right w:val="none" w:sz="0" w:space="0" w:color="auto"/>
      </w:divBdr>
      <w:divsChild>
        <w:div w:id="1333795890">
          <w:marLeft w:val="0"/>
          <w:marRight w:val="0"/>
          <w:marTop w:val="0"/>
          <w:marBottom w:val="0"/>
          <w:divBdr>
            <w:top w:val="none" w:sz="0" w:space="0" w:color="auto"/>
            <w:left w:val="none" w:sz="0" w:space="0" w:color="auto"/>
            <w:bottom w:val="none" w:sz="0" w:space="0" w:color="auto"/>
            <w:right w:val="none" w:sz="0" w:space="0" w:color="auto"/>
          </w:divBdr>
        </w:div>
        <w:div w:id="671835721">
          <w:marLeft w:val="0"/>
          <w:marRight w:val="0"/>
          <w:marTop w:val="0"/>
          <w:marBottom w:val="0"/>
          <w:divBdr>
            <w:top w:val="none" w:sz="0" w:space="0" w:color="auto"/>
            <w:left w:val="none" w:sz="0" w:space="0" w:color="auto"/>
            <w:bottom w:val="none" w:sz="0" w:space="0" w:color="auto"/>
            <w:right w:val="none" w:sz="0" w:space="0" w:color="auto"/>
          </w:divBdr>
        </w:div>
        <w:div w:id="609436375">
          <w:marLeft w:val="0"/>
          <w:marRight w:val="0"/>
          <w:marTop w:val="0"/>
          <w:marBottom w:val="0"/>
          <w:divBdr>
            <w:top w:val="none" w:sz="0" w:space="0" w:color="auto"/>
            <w:left w:val="none" w:sz="0" w:space="0" w:color="auto"/>
            <w:bottom w:val="none" w:sz="0" w:space="0" w:color="auto"/>
            <w:right w:val="none" w:sz="0" w:space="0" w:color="auto"/>
          </w:divBdr>
        </w:div>
      </w:divsChild>
    </w:div>
    <w:div w:id="1653561252">
      <w:bodyDiv w:val="1"/>
      <w:marLeft w:val="0"/>
      <w:marRight w:val="0"/>
      <w:marTop w:val="0"/>
      <w:marBottom w:val="0"/>
      <w:divBdr>
        <w:top w:val="none" w:sz="0" w:space="0" w:color="auto"/>
        <w:left w:val="none" w:sz="0" w:space="0" w:color="auto"/>
        <w:bottom w:val="none" w:sz="0" w:space="0" w:color="auto"/>
        <w:right w:val="none" w:sz="0" w:space="0" w:color="auto"/>
      </w:divBdr>
      <w:divsChild>
        <w:div w:id="912157188">
          <w:marLeft w:val="0"/>
          <w:marRight w:val="0"/>
          <w:marTop w:val="0"/>
          <w:marBottom w:val="0"/>
          <w:divBdr>
            <w:top w:val="none" w:sz="0" w:space="0" w:color="auto"/>
            <w:left w:val="none" w:sz="0" w:space="0" w:color="auto"/>
            <w:bottom w:val="none" w:sz="0" w:space="0" w:color="auto"/>
            <w:right w:val="none" w:sz="0" w:space="0" w:color="auto"/>
          </w:divBdr>
        </w:div>
        <w:div w:id="1088692290">
          <w:marLeft w:val="0"/>
          <w:marRight w:val="0"/>
          <w:marTop w:val="0"/>
          <w:marBottom w:val="0"/>
          <w:divBdr>
            <w:top w:val="none" w:sz="0" w:space="0" w:color="auto"/>
            <w:left w:val="none" w:sz="0" w:space="0" w:color="auto"/>
            <w:bottom w:val="none" w:sz="0" w:space="0" w:color="auto"/>
            <w:right w:val="none" w:sz="0" w:space="0" w:color="auto"/>
          </w:divBdr>
        </w:div>
        <w:div w:id="603850859">
          <w:marLeft w:val="0"/>
          <w:marRight w:val="0"/>
          <w:marTop w:val="0"/>
          <w:marBottom w:val="0"/>
          <w:divBdr>
            <w:top w:val="none" w:sz="0" w:space="0" w:color="auto"/>
            <w:left w:val="none" w:sz="0" w:space="0" w:color="auto"/>
            <w:bottom w:val="none" w:sz="0" w:space="0" w:color="auto"/>
            <w:right w:val="none" w:sz="0" w:space="0" w:color="auto"/>
          </w:divBdr>
        </w:div>
        <w:div w:id="221869981">
          <w:marLeft w:val="0"/>
          <w:marRight w:val="0"/>
          <w:marTop w:val="0"/>
          <w:marBottom w:val="0"/>
          <w:divBdr>
            <w:top w:val="none" w:sz="0" w:space="0" w:color="auto"/>
            <w:left w:val="none" w:sz="0" w:space="0" w:color="auto"/>
            <w:bottom w:val="none" w:sz="0" w:space="0" w:color="auto"/>
            <w:right w:val="none" w:sz="0" w:space="0" w:color="auto"/>
          </w:divBdr>
        </w:div>
        <w:div w:id="1795365952">
          <w:marLeft w:val="0"/>
          <w:marRight w:val="0"/>
          <w:marTop w:val="0"/>
          <w:marBottom w:val="0"/>
          <w:divBdr>
            <w:top w:val="none" w:sz="0" w:space="0" w:color="auto"/>
            <w:left w:val="none" w:sz="0" w:space="0" w:color="auto"/>
            <w:bottom w:val="none" w:sz="0" w:space="0" w:color="auto"/>
            <w:right w:val="none" w:sz="0" w:space="0" w:color="auto"/>
          </w:divBdr>
        </w:div>
        <w:div w:id="1385833618">
          <w:marLeft w:val="0"/>
          <w:marRight w:val="0"/>
          <w:marTop w:val="0"/>
          <w:marBottom w:val="0"/>
          <w:divBdr>
            <w:top w:val="none" w:sz="0" w:space="0" w:color="auto"/>
            <w:left w:val="none" w:sz="0" w:space="0" w:color="auto"/>
            <w:bottom w:val="none" w:sz="0" w:space="0" w:color="auto"/>
            <w:right w:val="none" w:sz="0" w:space="0" w:color="auto"/>
          </w:divBdr>
        </w:div>
        <w:div w:id="275334093">
          <w:marLeft w:val="0"/>
          <w:marRight w:val="0"/>
          <w:marTop w:val="0"/>
          <w:marBottom w:val="0"/>
          <w:divBdr>
            <w:top w:val="none" w:sz="0" w:space="0" w:color="auto"/>
            <w:left w:val="none" w:sz="0" w:space="0" w:color="auto"/>
            <w:bottom w:val="none" w:sz="0" w:space="0" w:color="auto"/>
            <w:right w:val="none" w:sz="0" w:space="0" w:color="auto"/>
          </w:divBdr>
        </w:div>
        <w:div w:id="420176374">
          <w:marLeft w:val="0"/>
          <w:marRight w:val="0"/>
          <w:marTop w:val="0"/>
          <w:marBottom w:val="0"/>
          <w:divBdr>
            <w:top w:val="none" w:sz="0" w:space="0" w:color="auto"/>
            <w:left w:val="none" w:sz="0" w:space="0" w:color="auto"/>
            <w:bottom w:val="none" w:sz="0" w:space="0" w:color="auto"/>
            <w:right w:val="none" w:sz="0" w:space="0" w:color="auto"/>
          </w:divBdr>
        </w:div>
        <w:div w:id="1157377904">
          <w:marLeft w:val="0"/>
          <w:marRight w:val="0"/>
          <w:marTop w:val="0"/>
          <w:marBottom w:val="0"/>
          <w:divBdr>
            <w:top w:val="none" w:sz="0" w:space="0" w:color="auto"/>
            <w:left w:val="none" w:sz="0" w:space="0" w:color="auto"/>
            <w:bottom w:val="none" w:sz="0" w:space="0" w:color="auto"/>
            <w:right w:val="none" w:sz="0" w:space="0" w:color="auto"/>
          </w:divBdr>
        </w:div>
      </w:divsChild>
    </w:div>
    <w:div w:id="1850102470">
      <w:bodyDiv w:val="1"/>
      <w:marLeft w:val="0"/>
      <w:marRight w:val="0"/>
      <w:marTop w:val="0"/>
      <w:marBottom w:val="0"/>
      <w:divBdr>
        <w:top w:val="none" w:sz="0" w:space="0" w:color="auto"/>
        <w:left w:val="none" w:sz="0" w:space="0" w:color="auto"/>
        <w:bottom w:val="none" w:sz="0" w:space="0" w:color="auto"/>
        <w:right w:val="none" w:sz="0" w:space="0" w:color="auto"/>
      </w:divBdr>
    </w:div>
    <w:div w:id="18551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513C-87AD-417A-9C0C-FDCA0F41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21</Pages>
  <Words>7364</Words>
  <Characters>44189</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51451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sazi</cp:lastModifiedBy>
  <cp:revision>54</cp:revision>
  <cp:lastPrinted>2019-04-05T10:20:00Z</cp:lastPrinted>
  <dcterms:created xsi:type="dcterms:W3CDTF">2017-04-06T12:03:00Z</dcterms:created>
  <dcterms:modified xsi:type="dcterms:W3CDTF">2019-04-05T10:21:00Z</dcterms:modified>
</cp:coreProperties>
</file>