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Ogłoszenie nr 580914-N-2020 z dnia 2020-09-03 r.</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jc w:val="center"/>
        <w:rPr>
          <w:rFonts w:ascii="Times New Roman" w:eastAsia="Times New Roman" w:hAnsi="Times New Roman" w:cs="Times New Roman"/>
          <w:b/>
          <w:bCs/>
          <w:color w:val="000000"/>
          <w:sz w:val="27"/>
          <w:szCs w:val="27"/>
          <w:lang w:eastAsia="pl-PL"/>
        </w:rPr>
      </w:pPr>
      <w:r w:rsidRPr="001C532F">
        <w:rPr>
          <w:rFonts w:ascii="Times New Roman" w:eastAsia="Times New Roman" w:hAnsi="Times New Roman" w:cs="Times New Roman"/>
          <w:b/>
          <w:bCs/>
          <w:color w:val="000000"/>
          <w:sz w:val="27"/>
          <w:szCs w:val="27"/>
          <w:lang w:eastAsia="pl-PL"/>
        </w:rPr>
        <w:t>Gmina Kuźnia Raciborska: „Przebudowa drogi gminnej ul. Powstańców w Kuźni Raciborskiej.” Zadanie realizowane w ramach projektu Regionalnego Programu Operacyjnego Województwa Śląskiego na lata 2014-2020 (Europejski Fundusz Rozwoju Regionalnego) dla osi priorytetowej: VI. Transport dla działania: 6.1. Drogi wojewódzkie, powiatowe i gminne, pod nazwą: Przebudowa drogi gminnej ul. Powstańców w Kuźni Raciborskiej.</w:t>
      </w:r>
      <w:r w:rsidRPr="001C532F">
        <w:rPr>
          <w:rFonts w:ascii="Times New Roman" w:eastAsia="Times New Roman" w:hAnsi="Times New Roman" w:cs="Times New Roman"/>
          <w:b/>
          <w:bCs/>
          <w:color w:val="000000"/>
          <w:sz w:val="27"/>
          <w:szCs w:val="27"/>
          <w:lang w:eastAsia="pl-PL"/>
        </w:rPr>
        <w:br/>
        <w:t>OGŁOSZENIE O ZAMÓWIENIU - Roboty budowlane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Zamieszczanie ogłoszenia:</w:t>
      </w:r>
      <w:r w:rsidRPr="001C532F">
        <w:rPr>
          <w:rFonts w:ascii="Times New Roman" w:eastAsia="Times New Roman" w:hAnsi="Times New Roman" w:cs="Times New Roman"/>
          <w:color w:val="000000"/>
          <w:sz w:val="27"/>
          <w:szCs w:val="27"/>
          <w:lang w:eastAsia="pl-PL"/>
        </w:rPr>
        <w:t> Zamieszczanie obowiązkowe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Ogłoszenie dotyczy:</w:t>
      </w:r>
      <w:r w:rsidRPr="001C532F">
        <w:rPr>
          <w:rFonts w:ascii="Times New Roman" w:eastAsia="Times New Roman" w:hAnsi="Times New Roman" w:cs="Times New Roman"/>
          <w:color w:val="000000"/>
          <w:sz w:val="27"/>
          <w:szCs w:val="27"/>
          <w:lang w:eastAsia="pl-PL"/>
        </w:rPr>
        <w:t> Zamówienia publicznego</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Tak</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Nazwa projektu lub programu</w:t>
      </w:r>
      <w:r w:rsidRPr="001C532F">
        <w:rPr>
          <w:rFonts w:ascii="Times New Roman" w:eastAsia="Times New Roman" w:hAnsi="Times New Roman" w:cs="Times New Roman"/>
          <w:color w:val="000000"/>
          <w:sz w:val="27"/>
          <w:szCs w:val="27"/>
          <w:lang w:eastAsia="pl-PL"/>
        </w:rPr>
        <w:br/>
        <w:t>Zadanie realizowane w ramach projektu Regionalnego Programu Operacyjnego Województwa Śląskiego na lata 2014-2020 (Europejski Fundusz Rozwoju Regionalnego) dla osi priorytetowej: VI. Transport dla działania: 6.1. Drogi wojewódzkie, powiatowe i gminne, pod nazwą: Przebudowa drogi gminnej ul. Powstańców w Kuźni Raciborskiej.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Pzp, nie </w:t>
      </w:r>
      <w:r w:rsidRPr="001C532F">
        <w:rPr>
          <w:rFonts w:ascii="Times New Roman" w:eastAsia="Times New Roman" w:hAnsi="Times New Roman" w:cs="Times New Roman"/>
          <w:color w:val="000000"/>
          <w:sz w:val="27"/>
          <w:szCs w:val="27"/>
          <w:lang w:eastAsia="pl-PL"/>
        </w:rPr>
        <w:lastRenderedPageBreak/>
        <w:t>mniejszy niż 30%, osób zatrudnionych przez zakłady pracy chronionej lub wykonawców albo ich jednostki (w %)</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b/>
          <w:bCs/>
          <w:color w:val="000000"/>
          <w:sz w:val="36"/>
          <w:szCs w:val="36"/>
          <w:lang w:eastAsia="pl-PL"/>
        </w:rPr>
      </w:pPr>
      <w:r w:rsidRPr="001C532F">
        <w:rPr>
          <w:rFonts w:ascii="Times New Roman" w:eastAsia="Times New Roman" w:hAnsi="Times New Roman" w:cs="Times New Roman"/>
          <w:b/>
          <w:bCs/>
          <w:color w:val="000000"/>
          <w:sz w:val="36"/>
          <w:szCs w:val="36"/>
          <w:u w:val="single"/>
          <w:lang w:eastAsia="pl-PL"/>
        </w:rPr>
        <w:t>SEKCJA I: ZAMAWIAJĄCY</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Postępowanie przeprowadza centralny zamawiający</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Postępowanie jest przeprowadzane wspólnie przez zamawiających</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Informacje dodatkowe: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 1) NAZWA I ADRES: </w:t>
      </w:r>
      <w:r w:rsidRPr="001C532F">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1C532F">
        <w:rPr>
          <w:rFonts w:ascii="Times New Roman" w:eastAsia="Times New Roman" w:hAnsi="Times New Roman" w:cs="Times New Roman"/>
          <w:color w:val="000000"/>
          <w:sz w:val="27"/>
          <w:szCs w:val="27"/>
          <w:lang w:eastAsia="pl-PL"/>
        </w:rPr>
        <w:br/>
        <w:t>Adres strony internetowej (URL): www.kuzniaraciborska.pl; http://kuznia-raciborska.finn.pl</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lastRenderedPageBreak/>
        <w:t>Adres profilu nabywcy:</w:t>
      </w:r>
      <w:r w:rsidRPr="001C532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 2) RODZAJ ZAMAWIAJĄCEGO: </w:t>
      </w:r>
      <w:r w:rsidRPr="001C532F">
        <w:rPr>
          <w:rFonts w:ascii="Times New Roman" w:eastAsia="Times New Roman" w:hAnsi="Times New Roman" w:cs="Times New Roman"/>
          <w:color w:val="000000"/>
          <w:sz w:val="27"/>
          <w:szCs w:val="27"/>
          <w:lang w:eastAsia="pl-PL"/>
        </w:rPr>
        <w:t>Administracja samorządowa</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I.3) WSPÓLNE UDZIELANIE ZAMÓWIENIA </w:t>
      </w:r>
      <w:r w:rsidRPr="001C532F">
        <w:rPr>
          <w:rFonts w:ascii="Times New Roman" w:eastAsia="Times New Roman" w:hAnsi="Times New Roman" w:cs="Times New Roman"/>
          <w:b/>
          <w:bCs/>
          <w:i/>
          <w:iCs/>
          <w:color w:val="000000"/>
          <w:sz w:val="27"/>
          <w:szCs w:val="27"/>
          <w:lang w:eastAsia="pl-PL"/>
        </w:rPr>
        <w:t>(jeżeli dotyczy)</w:t>
      </w:r>
      <w:r w:rsidRPr="001C532F">
        <w:rPr>
          <w:rFonts w:ascii="Times New Roman" w:eastAsia="Times New Roman" w:hAnsi="Times New Roman" w:cs="Times New Roman"/>
          <w:b/>
          <w:bCs/>
          <w:color w:val="000000"/>
          <w:sz w:val="27"/>
          <w:szCs w:val="27"/>
          <w:lang w:eastAsia="pl-PL"/>
        </w:rPr>
        <w:t>:</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I.4) KOMUNIKACJA: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http://kuznia-raciborska.finn.pl</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http://kuznia-raciborska.finn.pl</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lastRenderedPageBreak/>
        <w:br/>
      </w:r>
      <w:r w:rsidRPr="001C532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Elektronicznie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adres</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C532F">
        <w:rPr>
          <w:rFonts w:ascii="Times New Roman" w:eastAsia="Times New Roman" w:hAnsi="Times New Roman" w:cs="Times New Roman"/>
          <w:color w:val="000000"/>
          <w:sz w:val="27"/>
          <w:szCs w:val="27"/>
          <w:lang w:eastAsia="pl-PL"/>
        </w:rPr>
        <w:br/>
        <w:t>Nie</w:t>
      </w:r>
      <w:r w:rsidRPr="001C532F">
        <w:rPr>
          <w:rFonts w:ascii="Times New Roman" w:eastAsia="Times New Roman" w:hAnsi="Times New Roman" w:cs="Times New Roman"/>
          <w:color w:val="000000"/>
          <w:sz w:val="27"/>
          <w:szCs w:val="27"/>
          <w:lang w:eastAsia="pl-PL"/>
        </w:rPr>
        <w:br/>
        <w:t>Inny sposób:</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C532F">
        <w:rPr>
          <w:rFonts w:ascii="Times New Roman" w:eastAsia="Times New Roman" w:hAnsi="Times New Roman" w:cs="Times New Roman"/>
          <w:color w:val="000000"/>
          <w:sz w:val="27"/>
          <w:szCs w:val="27"/>
          <w:lang w:eastAsia="pl-PL"/>
        </w:rPr>
        <w:br/>
        <w:t>Tak</w:t>
      </w:r>
      <w:r w:rsidRPr="001C532F">
        <w:rPr>
          <w:rFonts w:ascii="Times New Roman" w:eastAsia="Times New Roman" w:hAnsi="Times New Roman" w:cs="Times New Roman"/>
          <w:color w:val="000000"/>
          <w:sz w:val="27"/>
          <w:szCs w:val="27"/>
          <w:lang w:eastAsia="pl-PL"/>
        </w:rPr>
        <w:br/>
        <w:t>Inny sposób:</w:t>
      </w:r>
      <w:r w:rsidRPr="001C532F">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w:t>
      </w:r>
      <w:r w:rsidRPr="001C532F">
        <w:rPr>
          <w:rFonts w:ascii="Times New Roman" w:eastAsia="Times New Roman" w:hAnsi="Times New Roman" w:cs="Times New Roman"/>
          <w:color w:val="000000"/>
          <w:sz w:val="27"/>
          <w:szCs w:val="27"/>
          <w:lang w:eastAsia="pl-PL"/>
        </w:rPr>
        <w:br/>
        <w:t>Adres:</w:t>
      </w:r>
      <w:r w:rsidRPr="001C532F">
        <w:rPr>
          <w:rFonts w:ascii="Times New Roman" w:eastAsia="Times New Roman" w:hAnsi="Times New Roman" w:cs="Times New Roman"/>
          <w:color w:val="000000"/>
          <w:sz w:val="27"/>
          <w:szCs w:val="27"/>
          <w:lang w:eastAsia="pl-PL"/>
        </w:rPr>
        <w:br/>
        <w:t>ul. Słowackiego 4 47-420 Kuźnia Raciborska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b/>
          <w:bCs/>
          <w:color w:val="000000"/>
          <w:sz w:val="36"/>
          <w:szCs w:val="36"/>
          <w:lang w:eastAsia="pl-PL"/>
        </w:rPr>
      </w:pPr>
      <w:r w:rsidRPr="001C532F">
        <w:rPr>
          <w:rFonts w:ascii="Times New Roman" w:eastAsia="Times New Roman" w:hAnsi="Times New Roman" w:cs="Times New Roman"/>
          <w:b/>
          <w:bCs/>
          <w:color w:val="000000"/>
          <w:sz w:val="36"/>
          <w:szCs w:val="36"/>
          <w:u w:val="single"/>
          <w:lang w:eastAsia="pl-PL"/>
        </w:rPr>
        <w:t>SEKCJA II: PRZEDMIOT ZAMÓWIENIA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II.1) Nazwa nadana zamówieniu przez zamawiającego: </w:t>
      </w:r>
      <w:r w:rsidRPr="001C532F">
        <w:rPr>
          <w:rFonts w:ascii="Times New Roman" w:eastAsia="Times New Roman" w:hAnsi="Times New Roman" w:cs="Times New Roman"/>
          <w:color w:val="000000"/>
          <w:sz w:val="27"/>
          <w:szCs w:val="27"/>
          <w:lang w:eastAsia="pl-PL"/>
        </w:rPr>
        <w:t xml:space="preserve">„Przebudowa drogi </w:t>
      </w:r>
      <w:r w:rsidRPr="001C532F">
        <w:rPr>
          <w:rFonts w:ascii="Times New Roman" w:eastAsia="Times New Roman" w:hAnsi="Times New Roman" w:cs="Times New Roman"/>
          <w:color w:val="000000"/>
          <w:sz w:val="27"/>
          <w:szCs w:val="27"/>
          <w:lang w:eastAsia="pl-PL"/>
        </w:rPr>
        <w:lastRenderedPageBreak/>
        <w:t>gminnej ul. Powstańców w Kuźni Raciborskiej.” Zadanie realizowane w ramach projektu Regionalnego Programu Operacyjnego Województwa Śląskiego na lata 2014-2020 (Europejski Fundusz Rozwoju Regionalnego) dla osi priorytetowej: VI. Transport dla działania: 6.1. Drogi wojewódzkie, powiatowe i gminne, pod nazwą: Przebudowa drogi gminnej ul. Powstańców w Kuźni Raciborskiej.</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Numer referencyjny: </w:t>
      </w:r>
      <w:r w:rsidRPr="001C532F">
        <w:rPr>
          <w:rFonts w:ascii="Times New Roman" w:eastAsia="Times New Roman" w:hAnsi="Times New Roman" w:cs="Times New Roman"/>
          <w:color w:val="000000"/>
          <w:sz w:val="27"/>
          <w:szCs w:val="27"/>
          <w:lang w:eastAsia="pl-PL"/>
        </w:rPr>
        <w:t>IB.271.9.2020</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1C532F" w:rsidRPr="001C532F" w:rsidRDefault="001C532F" w:rsidP="001C532F">
      <w:pPr>
        <w:spacing w:after="0" w:line="450" w:lineRule="atLeast"/>
        <w:jc w:val="both"/>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II.2) Rodzaj zamówienia: </w:t>
      </w:r>
      <w:r w:rsidRPr="001C532F">
        <w:rPr>
          <w:rFonts w:ascii="Times New Roman" w:eastAsia="Times New Roman" w:hAnsi="Times New Roman" w:cs="Times New Roman"/>
          <w:color w:val="000000"/>
          <w:sz w:val="27"/>
          <w:szCs w:val="27"/>
          <w:lang w:eastAsia="pl-PL"/>
        </w:rPr>
        <w:t>Roboty budowlane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II.3) Informacja o możliwości składania ofert częściowych</w:t>
      </w:r>
      <w:r w:rsidRPr="001C532F">
        <w:rPr>
          <w:rFonts w:ascii="Times New Roman" w:eastAsia="Times New Roman" w:hAnsi="Times New Roman" w:cs="Times New Roman"/>
          <w:color w:val="000000"/>
          <w:sz w:val="27"/>
          <w:szCs w:val="27"/>
          <w:lang w:eastAsia="pl-PL"/>
        </w:rPr>
        <w:br/>
        <w:t>Zamówienie podzielone jest na części:</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II.4) Krótki opis przedmiotu zamówienia </w:t>
      </w:r>
      <w:r w:rsidRPr="001C532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C532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C532F">
        <w:rPr>
          <w:rFonts w:ascii="Times New Roman" w:eastAsia="Times New Roman" w:hAnsi="Times New Roman" w:cs="Times New Roman"/>
          <w:color w:val="000000"/>
          <w:sz w:val="27"/>
          <w:szCs w:val="27"/>
          <w:lang w:eastAsia="pl-PL"/>
        </w:rPr>
        <w:t xml:space="preserve">Przedmiotem zamówienia jest „Przebudowa drogi gminnej ul. Powstańców w Kuźni Raciborskiej.” 1. Zakres prac budowlanych obejmuje: 1.1 Wykonanie projektu organizacji ruchu na czas </w:t>
      </w:r>
      <w:r w:rsidRPr="001C532F">
        <w:rPr>
          <w:rFonts w:ascii="Times New Roman" w:eastAsia="Times New Roman" w:hAnsi="Times New Roman" w:cs="Times New Roman"/>
          <w:color w:val="000000"/>
          <w:sz w:val="27"/>
          <w:szCs w:val="27"/>
          <w:lang w:eastAsia="pl-PL"/>
        </w:rPr>
        <w:lastRenderedPageBreak/>
        <w:t xml:space="preserve">prowadzenia robót wraz z jego uzgodnieniem. 1.2 Wymianę podbudowy i nawierzchni istniejącej jezdni wraz z jej poszerzeniem do szerokości 5,50 m., wraz z zabudową nowych krawężników po obu stronach jezdni. 1.3 Przebudowę tarczy skrzyżowania ul. Słowackiego (DP3534S) z ul. Powstańców, wraz z wykonaniem przystanku autobusowego. 1.4 Przebudowę istniejącego chodnika z wydzieleniem pasa szerokości 2,0 m. z przeznaczeniem na ścieżkę rowerową. 1.5 Przebudowę tarczy skrzyżowania drogi gminnej ul. Browarna z ul. Powstańców. 1.6 Budowę nowych miejsc parkingowych w rejonie ul. Browarnej, z przeznaczeniem dla obsługi pasażerów ruchu kolejowego, pobliskiej stacji kolejowej. 1.7 Wykonanie nowej organizacji ruchu w zakresie oznakowania poziomego i pionowego, ze szczególnym uwzględnieniem bezpieczeństwa pieszych i rowerzystów; stworzenie bezpiecznych przejść dla pieszych, w tym z sygnalizacją wzbudzaną w obrębie przedszkola. 2. Zakres prac elektrycznych obejmuje : 2.1 Przebudowę istniejącej sieci oświetlenia ulicznego. 2.2 Przebudowę istniejącej sieci energetycznej napowietrznej oraz kablowej. Szczegółowy opis przedmiotu zamówienia zawiera: 1) Specyfikacja Istotnych Warunków Zamówienia (SIWZ) wraz z załącznikami; 2) przedmiar robót, dokumentacja techniczna, Szczegółowe Specyfikacje Techniczne Wykonania i Odbioru Robót - stanowiące załączniki nr 8 do SIWZ; 3) wzór umowy – stanowiący załącznik nr 4 do SIWZ. UWAGA! 1. Destrukt z frezowania jest własnością zamawiającego. Miejsce składowania zamawiający wskaże na etapie realizacji robót. 2.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w:t>
      </w:r>
      <w:r w:rsidRPr="001C532F">
        <w:rPr>
          <w:rFonts w:ascii="Times New Roman" w:eastAsia="Times New Roman" w:hAnsi="Times New Roman" w:cs="Times New Roman"/>
          <w:color w:val="000000"/>
          <w:sz w:val="27"/>
          <w:szCs w:val="27"/>
          <w:lang w:eastAsia="pl-PL"/>
        </w:rPr>
        <w:lastRenderedPageBreak/>
        <w:t>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Dz.U. z 2020 r. poz. 1333) oraz ustawy z dnia 16 kwietnia 2004 r. o wyrobach budowlanych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Dz.U. z 2020 r. poz. 215),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xml:space="preserve">. Dz.U. z 2020 r. poz. 797 ze zm.), 2) Gmina Kuźnia Raciborska nie posiada na swoim terenie składowiska odpadów, należy zatem uwzględnić konieczność wywozu odpadów do stosownej instalacji zlokalizowanej poza terenem Gminy Kuźnia Raciborska, 3) materiały z rozbiórki winny być </w:t>
      </w:r>
      <w:r w:rsidRPr="001C532F">
        <w:rPr>
          <w:rFonts w:ascii="Times New Roman" w:eastAsia="Times New Roman" w:hAnsi="Times New Roman" w:cs="Times New Roman"/>
          <w:color w:val="000000"/>
          <w:sz w:val="27"/>
          <w:szCs w:val="27"/>
          <w:lang w:eastAsia="pl-PL"/>
        </w:rPr>
        <w:lastRenderedPageBreak/>
        <w:t xml:space="preserve">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w:t>
      </w:r>
      <w:r w:rsidRPr="001C532F">
        <w:rPr>
          <w:rFonts w:ascii="Times New Roman" w:eastAsia="Times New Roman" w:hAnsi="Times New Roman" w:cs="Times New Roman"/>
          <w:color w:val="000000"/>
          <w:sz w:val="27"/>
          <w:szCs w:val="27"/>
          <w:lang w:eastAsia="pl-PL"/>
        </w:rPr>
        <w:lastRenderedPageBreak/>
        <w:t>ustawy z dnia 26 czerwca 1974 r. Kodeks Pracy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roboty związane z wykonaniem podbudowy drogi, - prace związane z układaniem nawierzchni asfaltowej, - wykonanie robót brukarskich, - wykonanie przebudowy istniejącej sieci oświetlenia ulicznego, - wykonanie przebudowy istniejącej sieci energetycznej napowietrznej oraz kablowej.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t>
      </w:r>
      <w:r w:rsidRPr="001C532F">
        <w:rPr>
          <w:rFonts w:ascii="Times New Roman" w:eastAsia="Times New Roman" w:hAnsi="Times New Roman" w:cs="Times New Roman"/>
          <w:color w:val="000000"/>
          <w:sz w:val="27"/>
          <w:szCs w:val="27"/>
          <w:lang w:eastAsia="pl-PL"/>
        </w:rPr>
        <w:lastRenderedPageBreak/>
        <w:t>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i ustawy z dnia 10 maja 2018 r. o ochronie danych osobowych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xml:space="preserve">. Dz.U. z 2019 r. poz. 1781)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w:t>
      </w:r>
      <w:r w:rsidRPr="001C532F">
        <w:rPr>
          <w:rFonts w:ascii="Times New Roman" w:eastAsia="Times New Roman" w:hAnsi="Times New Roman" w:cs="Times New Roman"/>
          <w:color w:val="000000"/>
          <w:sz w:val="27"/>
          <w:szCs w:val="27"/>
          <w:lang w:eastAsia="pl-PL"/>
        </w:rPr>
        <w:lastRenderedPageBreak/>
        <w:t>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II.5) Główny kod CPV: </w:t>
      </w:r>
      <w:r w:rsidRPr="001C532F">
        <w:rPr>
          <w:rFonts w:ascii="Times New Roman" w:eastAsia="Times New Roman" w:hAnsi="Times New Roman" w:cs="Times New Roman"/>
          <w:color w:val="000000"/>
          <w:sz w:val="27"/>
          <w:szCs w:val="27"/>
          <w:lang w:eastAsia="pl-PL"/>
        </w:rPr>
        <w:t>45000000-7</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Kod CPV</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45233120-6</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45233300-2</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45231300-8</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45231400-9</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45316110-9</w:t>
            </w:r>
          </w:p>
        </w:tc>
      </w:tr>
    </w:tbl>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II.6) Całkowita wartość zamówienia </w:t>
      </w:r>
      <w:r w:rsidRPr="001C532F">
        <w:rPr>
          <w:rFonts w:ascii="Times New Roman" w:eastAsia="Times New Roman" w:hAnsi="Times New Roman" w:cs="Times New Roman"/>
          <w:i/>
          <w:iCs/>
          <w:color w:val="000000"/>
          <w:sz w:val="27"/>
          <w:szCs w:val="27"/>
          <w:lang w:eastAsia="pl-PL"/>
        </w:rPr>
        <w:t>(jeżeli zamawiający podaje informacje o wartości zamówienia)</w:t>
      </w:r>
      <w:r w:rsidRPr="001C532F">
        <w:rPr>
          <w:rFonts w:ascii="Times New Roman" w:eastAsia="Times New Roman" w:hAnsi="Times New Roman" w:cs="Times New Roman"/>
          <w:color w:val="000000"/>
          <w:sz w:val="27"/>
          <w:szCs w:val="27"/>
          <w:lang w:eastAsia="pl-PL"/>
        </w:rPr>
        <w:t>:</w:t>
      </w:r>
      <w:r w:rsidRPr="001C532F">
        <w:rPr>
          <w:rFonts w:ascii="Times New Roman" w:eastAsia="Times New Roman" w:hAnsi="Times New Roman" w:cs="Times New Roman"/>
          <w:color w:val="000000"/>
          <w:sz w:val="27"/>
          <w:szCs w:val="27"/>
          <w:lang w:eastAsia="pl-PL"/>
        </w:rPr>
        <w:br/>
        <w:t>Wartość bez VAT:</w:t>
      </w:r>
      <w:r w:rsidRPr="001C532F">
        <w:rPr>
          <w:rFonts w:ascii="Times New Roman" w:eastAsia="Times New Roman" w:hAnsi="Times New Roman" w:cs="Times New Roman"/>
          <w:color w:val="000000"/>
          <w:sz w:val="27"/>
          <w:szCs w:val="27"/>
          <w:lang w:eastAsia="pl-PL"/>
        </w:rPr>
        <w:br/>
        <w:t>Waluta: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lastRenderedPageBreak/>
        <w:br/>
      </w:r>
      <w:r w:rsidRPr="001C532F">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C532F">
        <w:rPr>
          <w:rFonts w:ascii="Times New Roman" w:eastAsia="Times New Roman" w:hAnsi="Times New Roman" w:cs="Times New Roman"/>
          <w:color w:val="000000"/>
          <w:sz w:val="27"/>
          <w:szCs w:val="27"/>
          <w:lang w:eastAsia="pl-PL"/>
        </w:rPr>
        <w:br/>
        <w:t>miesiącach:   </w:t>
      </w:r>
      <w:r w:rsidRPr="001C532F">
        <w:rPr>
          <w:rFonts w:ascii="Times New Roman" w:eastAsia="Times New Roman" w:hAnsi="Times New Roman" w:cs="Times New Roman"/>
          <w:i/>
          <w:iCs/>
          <w:color w:val="000000"/>
          <w:sz w:val="27"/>
          <w:szCs w:val="27"/>
          <w:lang w:eastAsia="pl-PL"/>
        </w:rPr>
        <w:t> lub </w:t>
      </w:r>
      <w:r w:rsidRPr="001C532F">
        <w:rPr>
          <w:rFonts w:ascii="Times New Roman" w:eastAsia="Times New Roman" w:hAnsi="Times New Roman" w:cs="Times New Roman"/>
          <w:b/>
          <w:bCs/>
          <w:color w:val="000000"/>
          <w:sz w:val="27"/>
          <w:szCs w:val="27"/>
          <w:lang w:eastAsia="pl-PL"/>
        </w:rPr>
        <w:t>dniach:</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i/>
          <w:iCs/>
          <w:color w:val="000000"/>
          <w:sz w:val="27"/>
          <w:szCs w:val="27"/>
          <w:lang w:eastAsia="pl-PL"/>
        </w:rPr>
        <w:t>lub</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data rozpoczęcia: </w:t>
      </w:r>
      <w:r w:rsidRPr="001C532F">
        <w:rPr>
          <w:rFonts w:ascii="Times New Roman" w:eastAsia="Times New Roman" w:hAnsi="Times New Roman" w:cs="Times New Roman"/>
          <w:color w:val="000000"/>
          <w:sz w:val="27"/>
          <w:szCs w:val="27"/>
          <w:lang w:eastAsia="pl-PL"/>
        </w:rPr>
        <w:t> </w:t>
      </w:r>
      <w:r w:rsidRPr="001C532F">
        <w:rPr>
          <w:rFonts w:ascii="Times New Roman" w:eastAsia="Times New Roman" w:hAnsi="Times New Roman" w:cs="Times New Roman"/>
          <w:i/>
          <w:iCs/>
          <w:color w:val="000000"/>
          <w:sz w:val="27"/>
          <w:szCs w:val="27"/>
          <w:lang w:eastAsia="pl-PL"/>
        </w:rPr>
        <w:t> lub </w:t>
      </w:r>
      <w:r w:rsidRPr="001C532F">
        <w:rPr>
          <w:rFonts w:ascii="Times New Roman" w:eastAsia="Times New Roman" w:hAnsi="Times New Roman" w:cs="Times New Roman"/>
          <w:b/>
          <w:bCs/>
          <w:color w:val="000000"/>
          <w:sz w:val="27"/>
          <w:szCs w:val="27"/>
          <w:lang w:eastAsia="pl-PL"/>
        </w:rPr>
        <w:t>zakończenia: </w:t>
      </w:r>
      <w:r w:rsidRPr="001C532F">
        <w:rPr>
          <w:rFonts w:ascii="Times New Roman" w:eastAsia="Times New Roman" w:hAnsi="Times New Roman" w:cs="Times New Roman"/>
          <w:color w:val="000000"/>
          <w:sz w:val="27"/>
          <w:szCs w:val="27"/>
          <w:lang w:eastAsia="pl-PL"/>
        </w:rPr>
        <w:t>2020-12-21</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II.9) Informacje dodatkowe:</w:t>
      </w:r>
    </w:p>
    <w:p w:rsidR="001C532F" w:rsidRPr="001C532F" w:rsidRDefault="001C532F" w:rsidP="001C532F">
      <w:pPr>
        <w:spacing w:after="0" w:line="450" w:lineRule="atLeast"/>
        <w:rPr>
          <w:rFonts w:ascii="Times New Roman" w:eastAsia="Times New Roman" w:hAnsi="Times New Roman" w:cs="Times New Roman"/>
          <w:b/>
          <w:bCs/>
          <w:color w:val="000000"/>
          <w:sz w:val="36"/>
          <w:szCs w:val="36"/>
          <w:lang w:eastAsia="pl-PL"/>
        </w:rPr>
      </w:pPr>
      <w:r w:rsidRPr="001C532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III.1) WARUNKI UDZIAŁU W POSTĘPOWANIU</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C532F">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III.1.2) Sytuacja finansowa lub ekonomiczna</w:t>
      </w:r>
      <w:r w:rsidRPr="001C532F">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III.1.3) Zdolność techniczna lub zawodowa</w:t>
      </w:r>
      <w:r w:rsidRPr="001C532F">
        <w:rPr>
          <w:rFonts w:ascii="Times New Roman" w:eastAsia="Times New Roman" w:hAnsi="Times New Roman" w:cs="Times New Roman"/>
          <w:color w:val="000000"/>
          <w:sz w:val="27"/>
          <w:szCs w:val="27"/>
          <w:lang w:eastAsia="pl-PL"/>
        </w:rPr>
        <w:br/>
        <w:t xml:space="preserve">Określenie warunków: Wykonawca spełni warunek, jeżeli: 1) wykaże, że wykonał nie wcześniej niż w okresie ostatnich pięciu (5) lat przed upływem terminu składania ofert, a jeżeli okres prowadzenia działalności jest krótszy - w tym </w:t>
      </w:r>
      <w:r w:rsidRPr="001C532F">
        <w:rPr>
          <w:rFonts w:ascii="Times New Roman" w:eastAsia="Times New Roman" w:hAnsi="Times New Roman" w:cs="Times New Roman"/>
          <w:color w:val="000000"/>
          <w:sz w:val="27"/>
          <w:szCs w:val="27"/>
          <w:lang w:eastAsia="pl-PL"/>
        </w:rPr>
        <w:lastRenderedPageBreak/>
        <w:t>okresie, co najmniej dwie (2) roboty budowlane polegające na budowie, przebudowie lub rozbudowie ulicy lub drogi o długości minimum 300 metrów (długość odcinka wykonanych robót budowlanych) oraz obejmujące roboty w zakresie nawierzchni mineralno-bitumicznej i podbudowy wraz z budową lub przebudową sieci oświetlenia ulicznego; Za drogę lub ulicę Zamawiający uzna drogę lub ulicę w rozumieniu ustawy z dnia 21 marca 1985 r. o drogach publicznych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xml:space="preserve">. Dz.U. z 2020 r. poz. 470 ze zm.). Zamawiający nie uzna, że powyższy warunek został spełniony, gdy wykonawca wykaże, iż wykonał roboty budowlane (drogowe) polegające tylko na odtworzeniu i remoncie nawierzchni drogowej (np. odtworzenie pasa drogowego po wykonanych przekopach w ramach budowy kanalizacji lub innych sieci uzbrojenia podziemnego bądź tylko dokonał wymiany warstw bitumicznych nawierzchni z obramowaniem (krawężniki, ścieki itp. na nowe). Warunek udziału w postępowaniu dotyczący zdolności technicznej i zawodowej dotyczący wykonanych robót, musi być spełniony: - przez Wykonawcę samodzielnie lub - przez minimum jeden podmiot udostępniający wiedzę i doświadczenie (podwykonawcę) samodzielnie; - w przypadku Wykonawców występujących wspólnie - samodzielnie przez minimum jednego z Wykonawców występujących wspólnie. Nie jest dopuszczalne łączenie (sumowanie) wyżej wymaganego doświadczenia w ramach doświadczenia różnych podmiotów zaangażowanych w realizację zamówienia. 2) skieruje do realizacji zamówienia publicznego jedną (1) osobę, która będzie pełniła funkcję kierownika budowy, posiadającą aktualne uprawnienia budowlane do kierowania robotami w specjalności drogowej bez ograniczeń oraz doświadczenie zawodowe w pełnieniu funkcji kierownika budowy w okresie ostatnich dziesięciu lat przed upływem terminu składania ofert, dla co najmniej dwóch wykonanych (ukończonych) robót budowlanych każda polegająca na budowie, przebudowie lub rozbudowie ulicy lub drogi o długości minimum 500 metrów (długość odcinka wykonanych robót budowlanych) oraz każda obejmująca roboty w zakresie nawierzchni mineralno-bitumicznej. 3) skieruje do realizacji zamówienia publicznego jedną (1) osobę, która będzie pełniła funkcję kierownika robót ds. robót instalacji i urządzeń elektrycznych i elektroenergetycznych, posiadającą aktualne uprawnienia </w:t>
      </w:r>
      <w:r w:rsidRPr="001C532F">
        <w:rPr>
          <w:rFonts w:ascii="Times New Roman" w:eastAsia="Times New Roman" w:hAnsi="Times New Roman" w:cs="Times New Roman"/>
          <w:color w:val="000000"/>
          <w:sz w:val="27"/>
          <w:szCs w:val="27"/>
          <w:lang w:eastAsia="pl-PL"/>
        </w:rPr>
        <w:lastRenderedPageBreak/>
        <w:t>budowlane (bez ograniczeń lub ograniczone) lub uprawnienia równoważne w specjalności instalacyjnej, w zakresie instalacji i urządzeń elektrycznych i elektroenergetycznych (bez ograniczeń lub ograniczone), lub uprawnienia równoważne. Uwaga! Funkcje kierownika budowy oraz funkcje kierowników robót mogą być ze sobą łączone. Osoby, którym powierzone zostaną wyżej wymienione funkcje muszą przynależeć do właściwej izby samorządu zawodowego i posiadać wymagane ubezpieczenie od odpowiedzialności cywilnej.</w:t>
      </w:r>
      <w:r w:rsidRPr="001C532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1C532F">
        <w:rPr>
          <w:rFonts w:ascii="Times New Roman" w:eastAsia="Times New Roman" w:hAnsi="Times New Roman" w:cs="Times New Roman"/>
          <w:color w:val="000000"/>
          <w:sz w:val="27"/>
          <w:szCs w:val="27"/>
          <w:lang w:eastAsia="pl-PL"/>
        </w:rPr>
        <w:br/>
        <w:t>Informacje dodatkowe: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III.2) PODSTAWY WYKLUCZENIA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III.2.1) Podstawy wykluczenia określone w art. 24 ust. 1 ustawy Pzp</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1C532F">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Tak (podstawa wykluczenia określona w art. 24 ust. 5 pkt 3 ustawy Pzp)</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lastRenderedPageBreak/>
        <w:t>Tak</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Oświadczenie o spełnianiu kryteriów selekcji</w:t>
      </w:r>
      <w:r w:rsidRPr="001C532F">
        <w:rPr>
          <w:rFonts w:ascii="Times New Roman" w:eastAsia="Times New Roman" w:hAnsi="Times New Roman" w:cs="Times New Roman"/>
          <w:color w:val="000000"/>
          <w:sz w:val="27"/>
          <w:szCs w:val="27"/>
          <w:lang w:eastAsia="pl-PL"/>
        </w:rPr>
        <w:b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powyżej. W przypadku możliwości elektronicznego pobrania wskazanego dokumentu, Zamawiający samodzielnie pozyska ten dokument. Wyżej wymienionych dokumentów nie należy dołączyć do oferty. Wykonawca, którego oferta zostanie uznana za najkorzystniejszą zostanie powiadomiony odrębnym pismem o terminie i miejscu ich dostarczenia.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III.5.1) W ZAKRESIE SPEŁNIANIA WARUNKÓW UDZIAŁU W POSTĘPOWANIU:</w:t>
      </w:r>
      <w:r w:rsidRPr="001C532F">
        <w:rPr>
          <w:rFonts w:ascii="Times New Roman" w:eastAsia="Times New Roman" w:hAnsi="Times New Roman" w:cs="Times New Roman"/>
          <w:color w:val="000000"/>
          <w:sz w:val="27"/>
          <w:szCs w:val="27"/>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w:t>
      </w:r>
      <w:r w:rsidRPr="001C532F">
        <w:rPr>
          <w:rFonts w:ascii="Times New Roman" w:eastAsia="Times New Roman" w:hAnsi="Times New Roman" w:cs="Times New Roman"/>
          <w:color w:val="000000"/>
          <w:sz w:val="27"/>
          <w:szCs w:val="27"/>
          <w:lang w:eastAsia="pl-PL"/>
        </w:rPr>
        <w:lastRenderedPageBreak/>
        <w:t>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7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III.5.2) W ZAKRESIE KRYTERIÓW SELEKCJI:</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III.7) INNE DOKUMENTY NIE WYMIENIONE W pkt III.3) - III.6)</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 xml:space="preserve">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6 do SIWZ - jeżeli dotyczy; 4) pełnomocnictwa - jeżeli dotyczy. Pełnomocnictwo powinno zostać złożone w formie oryginału lub notarialnie poświadczonej kopii w sytuacji: 1. Wykonawców wspólnie ubiegających się o udzielenie zamówienia – pełnomocnictwo do </w:t>
      </w:r>
      <w:r w:rsidRPr="001C532F">
        <w:rPr>
          <w:rFonts w:ascii="Times New Roman" w:eastAsia="Times New Roman" w:hAnsi="Times New Roman" w:cs="Times New Roman"/>
          <w:color w:val="000000"/>
          <w:sz w:val="27"/>
          <w:szCs w:val="27"/>
          <w:lang w:eastAsia="pl-PL"/>
        </w:rPr>
        <w:lastRenderedPageBreak/>
        <w:t>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zapisów we właściwym rejestrze lub z innych dokumentów złożonych wraz z ofertą – pełnomocnictwo do podpisania oferty. 5) W przypadku wadium wnoszonego w formie innej niż pieniężna – kserokopia dowodu wniesienia wadium (oryginał należy złożyć w kasie Urzędu - pokój nr 8).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1C532F" w:rsidRPr="001C532F" w:rsidRDefault="001C532F" w:rsidP="001C532F">
      <w:pPr>
        <w:spacing w:after="0" w:line="450" w:lineRule="atLeast"/>
        <w:rPr>
          <w:rFonts w:ascii="Times New Roman" w:eastAsia="Times New Roman" w:hAnsi="Times New Roman" w:cs="Times New Roman"/>
          <w:b/>
          <w:bCs/>
          <w:color w:val="000000"/>
          <w:sz w:val="36"/>
          <w:szCs w:val="36"/>
          <w:lang w:eastAsia="pl-PL"/>
        </w:rPr>
      </w:pPr>
      <w:r w:rsidRPr="001C532F">
        <w:rPr>
          <w:rFonts w:ascii="Times New Roman" w:eastAsia="Times New Roman" w:hAnsi="Times New Roman" w:cs="Times New Roman"/>
          <w:b/>
          <w:bCs/>
          <w:color w:val="000000"/>
          <w:sz w:val="36"/>
          <w:szCs w:val="36"/>
          <w:u w:val="single"/>
          <w:lang w:eastAsia="pl-PL"/>
        </w:rPr>
        <w:t>SEKCJA IV: PROCEDURA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IV.1) OPIS</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IV.1.1) Tryb udzielenia zamówienia: </w:t>
      </w:r>
      <w:r w:rsidRPr="001C532F">
        <w:rPr>
          <w:rFonts w:ascii="Times New Roman" w:eastAsia="Times New Roman" w:hAnsi="Times New Roman" w:cs="Times New Roman"/>
          <w:color w:val="000000"/>
          <w:sz w:val="27"/>
          <w:szCs w:val="27"/>
          <w:lang w:eastAsia="pl-PL"/>
        </w:rPr>
        <w:t>Przetarg nieograniczony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IV.1.2) Zamawiający żąda wniesienia wadium:</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Tak</w:t>
      </w:r>
      <w:r w:rsidRPr="001C532F">
        <w:rPr>
          <w:rFonts w:ascii="Times New Roman" w:eastAsia="Times New Roman" w:hAnsi="Times New Roman" w:cs="Times New Roman"/>
          <w:color w:val="000000"/>
          <w:sz w:val="27"/>
          <w:szCs w:val="27"/>
          <w:lang w:eastAsia="pl-PL"/>
        </w:rPr>
        <w:br/>
        <w:t>Informacja na temat wadium</w:t>
      </w:r>
      <w:r w:rsidRPr="001C532F">
        <w:rPr>
          <w:rFonts w:ascii="Times New Roman" w:eastAsia="Times New Roman" w:hAnsi="Times New Roman" w:cs="Times New Roman"/>
          <w:color w:val="000000"/>
          <w:sz w:val="27"/>
          <w:szCs w:val="27"/>
          <w:lang w:eastAsia="pl-PL"/>
        </w:rPr>
        <w:br/>
        <w:t>1) Wykonawca winien wnieść wadium w wysokości: 30.000,00 PLN (trzydzieści tysięcy złotych, 00/100) Wadium musi obejmować okres związania ofertą i musi być wniesione najpóźniej w nieprzekraczalnym terminie do dnia 18.09.2020 r. do godz. 09.00. Oferta niezabezpieczona akceptowaną formą wadium zostanie odrzucona. 2) Wadium może być wnoszone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 5 pkt 2 ustawy z dnia 9 listopada 2000 r. o utworzeniu Polskiej Agencji Rozwoju Przedsiębiorczości (</w:t>
      </w:r>
      <w:proofErr w:type="spellStart"/>
      <w:r w:rsidRPr="001C532F">
        <w:rPr>
          <w:rFonts w:ascii="Times New Roman" w:eastAsia="Times New Roman" w:hAnsi="Times New Roman" w:cs="Times New Roman"/>
          <w:color w:val="000000"/>
          <w:sz w:val="27"/>
          <w:szCs w:val="27"/>
          <w:lang w:eastAsia="pl-PL"/>
        </w:rPr>
        <w:t>t.j</w:t>
      </w:r>
      <w:proofErr w:type="spellEnd"/>
      <w:r w:rsidRPr="001C532F">
        <w:rPr>
          <w:rFonts w:ascii="Times New Roman" w:eastAsia="Times New Roman" w:hAnsi="Times New Roman" w:cs="Times New Roman"/>
          <w:color w:val="000000"/>
          <w:sz w:val="27"/>
          <w:szCs w:val="27"/>
          <w:lang w:eastAsia="pl-PL"/>
        </w:rPr>
        <w:t xml:space="preserve">. Dz.U. z 2020 r. poz. 299). 3) Poręczenie lub gwarancja, winne być ważne przez okres ważności oferty </w:t>
      </w:r>
      <w:r w:rsidRPr="001C532F">
        <w:rPr>
          <w:rFonts w:ascii="Times New Roman" w:eastAsia="Times New Roman" w:hAnsi="Times New Roman" w:cs="Times New Roman"/>
          <w:color w:val="000000"/>
          <w:sz w:val="27"/>
          <w:szCs w:val="27"/>
          <w:lang w:eastAsia="pl-PL"/>
        </w:rPr>
        <w:lastRenderedPageBreak/>
        <w:t xml:space="preserve">wynikający z zapisów działu XII niniejszej SIWZ, winne dotyczyć konkretnego zamówienia i zawierać klauzulę o dostępności środków w okresie postępowania o udzielenie zamówienia publicznego bez spełnienia jakichkolwiek warunków dodatkowych. 4) Dokument w formie poręczenia winien zawierać stwierdzenie, że na pierwsze pisemne żądanie Zamawiającego wzywające do zapłaty wadium, zgodnie z warunkami przetargu, następuje jego bezwarunkowa wypłata bez jakichkolwiek zastrzeżeń, w tym bez obowiązku składania jakichkolwiek dokumentów. 5) Jeżeli wadium jest wnoszone w pieniądzu, należy je wpłacić przelewem na wskazany rachunek bankowy Zamawiającego: 31 1050 0099 6826 7777 7777 7777. 6) Wniesienie wadium w pieniądzu będzie skuteczne, gdy wpływ środków na rachunek zamawiającego nastąpi przed upływem terminu składania ofert. 7) Jeżeli wadium jest wnoszone w formie innej niż pieniądz, oryginały dokumentów, o których mowa wyżej należy złożyć w kasie Urzędu (pokój nr 8), natomiast do oferty należy załączyć ich kserokopię. 8) W przypadku przesyłania wadium (w formie innej niż w pieniądzu) drogą pocztową lub kurierem – Wykonawca odpowiada za właściwy opis koperty zapewniający jej skierowanie do siedziby Zamawiającego oraz zachowanie terminu na wniesienie wadium. 9) Zamawiający dokonuje zwrotu wadium oraz żąda ponownego wniesienia wadium zgodnie z warunkami określonymi w art. 46 ust. 1, 1a, 2 i 3 ustawy Pzp. 10) Zamawiający zatrzymuje wadium wraz z odsetkami, jeżeli wykonawca w odpowiedzi na wezwanie, o którym mowa w art. 26 ust. 3 ustawy Pzp, z przyczyn leżących po jego stronie, nie złożył dokumentów lub oświadczeń, o których mowa w art. 25 ust. 1 ustawy Pzp, pełnomocnictw, listy podmiotów należących do tej samej grupy kapitałowej, o której mowa w art. 24 ust. 2 pkt 5 ustawy Pzp, lub informacji o tym, że nie należy do grupy kapitałowej, lub nie wyraził zgody na poprawienie omyłki, o której mowa w art. 87 ust. 2 pkt 3 ustawy Pzp, co powodowało brak możliwości wybrania oferty złożonej przez wykonawcę, jako najkorzystniejszej. 11) Zamawiający zatrzymuje wadium wraz z odsetkami, jeżeli wykonawca, którego oferta została wybrana: a) odmówił podpisania umowy w sprawie zamówienia publicznego na warunkach określonych w ofercie; b) nie wniósł wymaganego zabezpieczenia należytego wykonania umowy; c) zawarcie </w:t>
      </w:r>
      <w:r w:rsidRPr="001C532F">
        <w:rPr>
          <w:rFonts w:ascii="Times New Roman" w:eastAsia="Times New Roman" w:hAnsi="Times New Roman" w:cs="Times New Roman"/>
          <w:color w:val="000000"/>
          <w:sz w:val="27"/>
          <w:szCs w:val="27"/>
          <w:lang w:eastAsia="pl-PL"/>
        </w:rPr>
        <w:lastRenderedPageBreak/>
        <w:t>umowy w sprawie zamówienia publicznego stało się niemożliwe z przyczyn leżących po stronie wykonawcy.</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IV.1.3) Przewiduje się udzielenie zaliczek na poczet wykonania zamówienia: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Należy podać informacje na temat udzielania zaliczek:</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1C532F">
        <w:rPr>
          <w:rFonts w:ascii="Times New Roman" w:eastAsia="Times New Roman" w:hAnsi="Times New Roman" w:cs="Times New Roman"/>
          <w:color w:val="000000"/>
          <w:sz w:val="27"/>
          <w:szCs w:val="27"/>
          <w:lang w:eastAsia="pl-PL"/>
        </w:rPr>
        <w:br/>
        <w:t>Nie</w:t>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IV.1.5.) Wymaga się złożenia oferty wariantowej: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Nie</w:t>
      </w:r>
      <w:r w:rsidRPr="001C532F">
        <w:rPr>
          <w:rFonts w:ascii="Times New Roman" w:eastAsia="Times New Roman" w:hAnsi="Times New Roman" w:cs="Times New Roman"/>
          <w:color w:val="000000"/>
          <w:sz w:val="27"/>
          <w:szCs w:val="27"/>
          <w:lang w:eastAsia="pl-PL"/>
        </w:rPr>
        <w:br/>
        <w:t>Dopuszcza się złożenie oferty wariantowej</w:t>
      </w:r>
      <w:r w:rsidRPr="001C532F">
        <w:rPr>
          <w:rFonts w:ascii="Times New Roman" w:eastAsia="Times New Roman" w:hAnsi="Times New Roman" w:cs="Times New Roman"/>
          <w:color w:val="000000"/>
          <w:sz w:val="27"/>
          <w:szCs w:val="27"/>
          <w:lang w:eastAsia="pl-PL"/>
        </w:rPr>
        <w:br/>
        <w:t>Nie</w:t>
      </w:r>
      <w:r w:rsidRPr="001C532F">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1C532F">
        <w:rPr>
          <w:rFonts w:ascii="Times New Roman" w:eastAsia="Times New Roman" w:hAnsi="Times New Roman" w:cs="Times New Roman"/>
          <w:color w:val="000000"/>
          <w:sz w:val="27"/>
          <w:szCs w:val="27"/>
          <w:lang w:eastAsia="pl-PL"/>
        </w:rPr>
        <w:br/>
        <w:t>Nie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Liczba wykonawców  </w:t>
      </w:r>
      <w:r w:rsidRPr="001C532F">
        <w:rPr>
          <w:rFonts w:ascii="Times New Roman" w:eastAsia="Times New Roman" w:hAnsi="Times New Roman" w:cs="Times New Roman"/>
          <w:color w:val="000000"/>
          <w:sz w:val="27"/>
          <w:szCs w:val="27"/>
          <w:lang w:eastAsia="pl-PL"/>
        </w:rPr>
        <w:br/>
        <w:t>Przewidywana minimalna liczba wykonawców</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lastRenderedPageBreak/>
        <w:t>Maksymalna liczba wykonawców  </w:t>
      </w:r>
      <w:r w:rsidRPr="001C532F">
        <w:rPr>
          <w:rFonts w:ascii="Times New Roman" w:eastAsia="Times New Roman" w:hAnsi="Times New Roman" w:cs="Times New Roman"/>
          <w:color w:val="000000"/>
          <w:sz w:val="27"/>
          <w:szCs w:val="27"/>
          <w:lang w:eastAsia="pl-PL"/>
        </w:rPr>
        <w:br/>
        <w:t>Kryteria selekcji wykonawców:</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IV.1.7) Informacje na temat umowy ramowej lub dynamicznego systemu zakupów:</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Umowa ramowa będzie zawarta: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Czy przewiduje się ograniczenie liczby uczestników umowy ramowej:</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Przewidziana maksymalna liczba uczestników umowy ramowej:</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Zamówienie obejmuje ustanowienie dynamicznego systemu zakupów:</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IV.1.8) Aukcja elektroniczna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Przewidziane jest przeprowadzenie aukcji elektronicznej </w:t>
      </w:r>
      <w:r w:rsidRPr="001C532F">
        <w:rPr>
          <w:rFonts w:ascii="Times New Roman" w:eastAsia="Times New Roman" w:hAnsi="Times New Roman" w:cs="Times New Roman"/>
          <w:i/>
          <w:iCs/>
          <w:color w:val="000000"/>
          <w:sz w:val="27"/>
          <w:szCs w:val="27"/>
          <w:lang w:eastAsia="pl-PL"/>
        </w:rPr>
        <w:t xml:space="preserve">(przetarg </w:t>
      </w:r>
      <w:r w:rsidRPr="001C532F">
        <w:rPr>
          <w:rFonts w:ascii="Times New Roman" w:eastAsia="Times New Roman" w:hAnsi="Times New Roman" w:cs="Times New Roman"/>
          <w:i/>
          <w:iCs/>
          <w:color w:val="000000"/>
          <w:sz w:val="27"/>
          <w:szCs w:val="27"/>
          <w:lang w:eastAsia="pl-PL"/>
        </w:rPr>
        <w:lastRenderedPageBreak/>
        <w:t>nieograniczony, przetarg ograniczony, negocjacje z ogłoszeniem)</w:t>
      </w:r>
      <w:r w:rsidRPr="001C532F">
        <w:rPr>
          <w:rFonts w:ascii="Times New Roman" w:eastAsia="Times New Roman" w:hAnsi="Times New Roman" w:cs="Times New Roman"/>
          <w:color w:val="000000"/>
          <w:sz w:val="27"/>
          <w:szCs w:val="27"/>
          <w:lang w:eastAsia="pl-PL"/>
        </w:rPr>
        <w:br/>
        <w:t>Należy podać adres strony internetowej, na której aukcja będzie prowadzona: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1C532F">
        <w:rPr>
          <w:rFonts w:ascii="Times New Roman" w:eastAsia="Times New Roman" w:hAnsi="Times New Roman" w:cs="Times New Roman"/>
          <w:color w:val="000000"/>
          <w:sz w:val="27"/>
          <w:szCs w:val="27"/>
          <w:lang w:eastAsia="pl-PL"/>
        </w:rPr>
        <w:br/>
        <w:t>Informacje dotyczące przebiegu aukcji elektronicznej:</w:t>
      </w:r>
      <w:r w:rsidRPr="001C532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1C532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1C532F">
        <w:rPr>
          <w:rFonts w:ascii="Times New Roman" w:eastAsia="Times New Roman" w:hAnsi="Times New Roman" w:cs="Times New Roman"/>
          <w:color w:val="000000"/>
          <w:sz w:val="27"/>
          <w:szCs w:val="27"/>
          <w:lang w:eastAsia="pl-PL"/>
        </w:rPr>
        <w:br/>
        <w:t>Wymagania dotyczące rejestracji i identyfikacji wykonawców w aukcji elektronicznej:</w:t>
      </w:r>
      <w:r w:rsidRPr="001C532F">
        <w:rPr>
          <w:rFonts w:ascii="Times New Roman" w:eastAsia="Times New Roman" w:hAnsi="Times New Roman" w:cs="Times New Roman"/>
          <w:color w:val="000000"/>
          <w:sz w:val="27"/>
          <w:szCs w:val="27"/>
          <w:lang w:eastAsia="pl-PL"/>
        </w:rPr>
        <w:br/>
        <w:t>Informacje o liczbie etapów aukcji elektronicznej i czasie ich trwania: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t>Czas trwania: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1C532F">
        <w:rPr>
          <w:rFonts w:ascii="Times New Roman" w:eastAsia="Times New Roman" w:hAnsi="Times New Roman" w:cs="Times New Roman"/>
          <w:color w:val="000000"/>
          <w:sz w:val="27"/>
          <w:szCs w:val="27"/>
          <w:lang w:eastAsia="pl-PL"/>
        </w:rPr>
        <w:br/>
        <w:t>Warunki zamknięcia aukcji elektronicznej:</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IV.2) KRYTERIA OCENY OFERT</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IV.2.1) Kryteria oceny ofert:</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Znaczenie</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60,00</w:t>
            </w:r>
          </w:p>
        </w:tc>
      </w:tr>
      <w:tr w:rsidR="001C532F" w:rsidRPr="001C532F" w:rsidTr="001C532F">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sz w:val="24"/>
                <w:szCs w:val="24"/>
                <w:lang w:eastAsia="pl-PL"/>
              </w:rPr>
              <w:t>40,00</w:t>
            </w:r>
          </w:p>
        </w:tc>
      </w:tr>
    </w:tbl>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IV.2.3) Zastosowanie procedury, o której mowa w art. 24aa ust. 1 ustawy Pzp </w:t>
      </w:r>
      <w:r w:rsidRPr="001C532F">
        <w:rPr>
          <w:rFonts w:ascii="Times New Roman" w:eastAsia="Times New Roman" w:hAnsi="Times New Roman" w:cs="Times New Roman"/>
          <w:color w:val="000000"/>
          <w:sz w:val="27"/>
          <w:szCs w:val="27"/>
          <w:lang w:eastAsia="pl-PL"/>
        </w:rPr>
        <w:t>(przetarg nieograniczony)</w:t>
      </w:r>
      <w:r w:rsidRPr="001C532F">
        <w:rPr>
          <w:rFonts w:ascii="Times New Roman" w:eastAsia="Times New Roman" w:hAnsi="Times New Roman" w:cs="Times New Roman"/>
          <w:color w:val="000000"/>
          <w:sz w:val="27"/>
          <w:szCs w:val="27"/>
          <w:lang w:eastAsia="pl-PL"/>
        </w:rPr>
        <w:br/>
        <w:t>Tak</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IV.3) Negocjacje z ogłoszeniem, dialog konkurencyjny, partnerstwo innowacyjne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IV.3.1) Informacje na temat negocjacji z ogłoszeniem</w:t>
      </w:r>
      <w:r w:rsidRPr="001C532F">
        <w:rPr>
          <w:rFonts w:ascii="Times New Roman" w:eastAsia="Times New Roman" w:hAnsi="Times New Roman" w:cs="Times New Roman"/>
          <w:color w:val="000000"/>
          <w:sz w:val="27"/>
          <w:szCs w:val="27"/>
          <w:lang w:eastAsia="pl-PL"/>
        </w:rPr>
        <w:br/>
        <w:t>Minimalne wymagania, które muszą spełniać wszystkie oferty: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1C532F">
        <w:rPr>
          <w:rFonts w:ascii="Times New Roman" w:eastAsia="Times New Roman" w:hAnsi="Times New Roman" w:cs="Times New Roman"/>
          <w:color w:val="000000"/>
          <w:sz w:val="27"/>
          <w:szCs w:val="27"/>
          <w:lang w:eastAsia="pl-PL"/>
        </w:rPr>
        <w:br/>
        <w:t>Przewidziany jest podział negocjacji na etapy w celu ograniczenia liczby ofert:</w:t>
      </w:r>
      <w:r w:rsidRPr="001C532F">
        <w:rPr>
          <w:rFonts w:ascii="Times New Roman" w:eastAsia="Times New Roman" w:hAnsi="Times New Roman" w:cs="Times New Roman"/>
          <w:color w:val="000000"/>
          <w:sz w:val="27"/>
          <w:szCs w:val="27"/>
          <w:lang w:eastAsia="pl-PL"/>
        </w:rPr>
        <w:br/>
        <w:t>Należy podać informacje na temat etapów negocjacji (w tym liczbę etapów):</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IV.3.2) Informacje na temat dialogu konkurencyjnego</w:t>
      </w:r>
      <w:r w:rsidRPr="001C532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Wstępny harmonogram postępowania: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Podział dialogu na etapy w celu ograniczenia liczby rozwiązań:</w:t>
      </w:r>
      <w:r w:rsidRPr="001C532F">
        <w:rPr>
          <w:rFonts w:ascii="Times New Roman" w:eastAsia="Times New Roman" w:hAnsi="Times New Roman" w:cs="Times New Roman"/>
          <w:color w:val="000000"/>
          <w:sz w:val="27"/>
          <w:szCs w:val="27"/>
          <w:lang w:eastAsia="pl-PL"/>
        </w:rPr>
        <w:br/>
        <w:t>Należy podać informacje na temat etapów dialogu:</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lastRenderedPageBreak/>
        <w:br/>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IV.3.3) Informacje na temat partnerstwa innowacyjnego</w:t>
      </w:r>
      <w:r w:rsidRPr="001C532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Informacje dodatkowe: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IV.4) Licytacja elektroniczna</w:t>
      </w:r>
      <w:r w:rsidRPr="001C532F">
        <w:rPr>
          <w:rFonts w:ascii="Times New Roman" w:eastAsia="Times New Roman" w:hAnsi="Times New Roman" w:cs="Times New Roman"/>
          <w:color w:val="000000"/>
          <w:sz w:val="27"/>
          <w:szCs w:val="27"/>
          <w:lang w:eastAsia="pl-PL"/>
        </w:rPr>
        <w:br/>
        <w:t>Adres strony internetowej, na której będzie prowadzona licytacja elektroniczna: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Informacje o liczbie etapów licytacji elektronicznej i czasie ich trwania:</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Czas trwania:</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Termin składania wniosków o dopuszczenie do udziału w licytacji elektronicznej:</w:t>
      </w:r>
      <w:r w:rsidRPr="001C532F">
        <w:rPr>
          <w:rFonts w:ascii="Times New Roman" w:eastAsia="Times New Roman" w:hAnsi="Times New Roman" w:cs="Times New Roman"/>
          <w:color w:val="000000"/>
          <w:sz w:val="27"/>
          <w:szCs w:val="27"/>
          <w:lang w:eastAsia="pl-PL"/>
        </w:rPr>
        <w:br/>
        <w:t>Data: godzina:</w:t>
      </w:r>
      <w:r w:rsidRPr="001C532F">
        <w:rPr>
          <w:rFonts w:ascii="Times New Roman" w:eastAsia="Times New Roman" w:hAnsi="Times New Roman" w:cs="Times New Roman"/>
          <w:color w:val="000000"/>
          <w:sz w:val="27"/>
          <w:szCs w:val="27"/>
          <w:lang w:eastAsia="pl-PL"/>
        </w:rPr>
        <w:br/>
        <w:t>Termin otwarcia licytacji elektronicznej: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t>Termin i warunki zamknięcia licytacji elektronicznej:</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t>Wymagania dotyczące zabezpieczenia należytego wykonania umowy:</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br/>
        <w:t>Informacje dodatkowe:</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b/>
          <w:bCs/>
          <w:color w:val="000000"/>
          <w:sz w:val="27"/>
          <w:szCs w:val="27"/>
          <w:lang w:eastAsia="pl-PL"/>
        </w:rPr>
        <w:t>IV.5) ZMIANA UMOWY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C532F">
        <w:rPr>
          <w:rFonts w:ascii="Times New Roman" w:eastAsia="Times New Roman" w:hAnsi="Times New Roman" w:cs="Times New Roman"/>
          <w:color w:val="000000"/>
          <w:sz w:val="27"/>
          <w:szCs w:val="27"/>
          <w:lang w:eastAsia="pl-PL"/>
        </w:rPr>
        <w:t> Tak</w:t>
      </w:r>
      <w:r w:rsidRPr="001C532F">
        <w:rPr>
          <w:rFonts w:ascii="Times New Roman" w:eastAsia="Times New Roman" w:hAnsi="Times New Roman" w:cs="Times New Roman"/>
          <w:color w:val="000000"/>
          <w:sz w:val="27"/>
          <w:szCs w:val="27"/>
          <w:lang w:eastAsia="pl-PL"/>
        </w:rPr>
        <w:br/>
        <w:t>Należy wskazać zakres, charakter zmian oraz warunki wprowadzenia zmian:</w:t>
      </w:r>
      <w:r w:rsidRPr="001C532F">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siła wyższa, klęska żywiołowa, stan epidemii,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nie z winy Wykonawcy - termin wykonania przedmiotu umowy </w:t>
      </w:r>
      <w:r w:rsidRPr="001C532F">
        <w:rPr>
          <w:rFonts w:ascii="Times New Roman" w:eastAsia="Times New Roman" w:hAnsi="Times New Roman" w:cs="Times New Roman"/>
          <w:color w:val="000000"/>
          <w:sz w:val="27"/>
          <w:szCs w:val="27"/>
          <w:lang w:eastAsia="pl-PL"/>
        </w:rPr>
        <w:lastRenderedPageBreak/>
        <w:t xml:space="preserve">zostanie wydłużony o tyle dni, ile trwało wstrzymanie robót z tego powodu, c) w przypadku odkrycia w trakcie prowadzenia robót istnienia urządzeń lub instalacji, 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w wykonaniu robót z tego powodu, f)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4) Zmiany w zakresie podwykonawstwa: a) zmiana zakresu zamówienia powierzona do wykonania podwykonawcy, b) zmiana podwykonawcy, z zastrzeżeniem art. 36b ust. 2 ustawy Pzp, c) rezygnacja z podwykonawcy, z </w:t>
      </w:r>
      <w:r w:rsidRPr="001C532F">
        <w:rPr>
          <w:rFonts w:ascii="Times New Roman" w:eastAsia="Times New Roman" w:hAnsi="Times New Roman" w:cs="Times New Roman"/>
          <w:color w:val="000000"/>
          <w:sz w:val="27"/>
          <w:szCs w:val="27"/>
          <w:lang w:eastAsia="pl-PL"/>
        </w:rPr>
        <w:lastRenderedPageBreak/>
        <w:t>zastrzeżeniem art. 36b ust. 2 umowy Pzp, d) powierzenie części zamówienia do wykonania podwykonawcy. 1. Podstawą zmiany wysokości wynagrodzenia wykonawcy w oparciu o ust. 1 pkt 1 lit. a) będzie protokół konieczności, o którym mowa w § 7 ust. 3 i 4 umowy, zawierający wyliczenie kwoty, o którą zmianie winno ulec wynagrodzenie wykonawcy. 2. Podstawą przedłużenia terminu umownego, w oparciu o ust. 1 pkt 2 będzie zgłoszenie przerwania robót budowlanych przez Wykonawcę w dacie ich przerwania, ze wskazaniem przyczyny ich wstrzymania, potwierdzone każdorazowo przez Zamawiającego w formie pisemnej. 3. Zmiana umowy może nastąpić jedynie w oparciu o aneks do umowy. Podstawą sporządzenia aneksu do umowy będzie wniosek Wykonawcy zawierający uzasadnienie dokonania zmiany umowy oraz pisemna zgoda Zamawiającego na wprowadzenie proponowanej zmiany. 4. Wszystkie okoliczności wymienione w ust. 1 stanowią katalog zmian, które mogą zostać wprowadzone do umowy, nie stanowiąc jednocześnie zobowiązania do ich wprowadzenia. 5.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 INFORMACJE ADMINISTRACYJNE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IV.6.1) Sposób udostępniania informacji o charakterze poufnym </w:t>
      </w:r>
      <w:r w:rsidRPr="001C532F">
        <w:rPr>
          <w:rFonts w:ascii="Times New Roman" w:eastAsia="Times New Roman" w:hAnsi="Times New Roman" w:cs="Times New Roman"/>
          <w:i/>
          <w:iCs/>
          <w:color w:val="000000"/>
          <w:sz w:val="27"/>
          <w:szCs w:val="27"/>
          <w:lang w:eastAsia="pl-PL"/>
        </w:rPr>
        <w:t>(jeżeli dotyczy):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Środki służące ochronie informacji o charakterze poufnym</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1C532F">
        <w:rPr>
          <w:rFonts w:ascii="Times New Roman" w:eastAsia="Times New Roman" w:hAnsi="Times New Roman" w:cs="Times New Roman"/>
          <w:color w:val="000000"/>
          <w:sz w:val="27"/>
          <w:szCs w:val="27"/>
          <w:lang w:eastAsia="pl-PL"/>
        </w:rPr>
        <w:br/>
        <w:t>Data: 2020-09-18, godzina: 09:00,</w:t>
      </w:r>
      <w:r w:rsidRPr="001C532F">
        <w:rPr>
          <w:rFonts w:ascii="Times New Roman" w:eastAsia="Times New Roman" w:hAnsi="Times New Roman" w:cs="Times New Roman"/>
          <w:color w:val="000000"/>
          <w:sz w:val="27"/>
          <w:szCs w:val="27"/>
          <w:lang w:eastAsia="pl-PL"/>
        </w:rPr>
        <w:br/>
        <w:t xml:space="preserve">Skrócenie terminu składania wniosków, ze względu na pilną potrzebę udzielenia </w:t>
      </w:r>
      <w:r w:rsidRPr="001C532F">
        <w:rPr>
          <w:rFonts w:ascii="Times New Roman" w:eastAsia="Times New Roman" w:hAnsi="Times New Roman" w:cs="Times New Roman"/>
          <w:color w:val="000000"/>
          <w:sz w:val="27"/>
          <w:szCs w:val="27"/>
          <w:lang w:eastAsia="pl-PL"/>
        </w:rPr>
        <w:lastRenderedPageBreak/>
        <w:t>zamówienia (przetarg nieograniczony, przetarg ograniczony, negocjacje z ogłoszeniem):</w:t>
      </w:r>
      <w:r w:rsidRPr="001C532F">
        <w:rPr>
          <w:rFonts w:ascii="Times New Roman" w:eastAsia="Times New Roman" w:hAnsi="Times New Roman" w:cs="Times New Roman"/>
          <w:color w:val="000000"/>
          <w:sz w:val="27"/>
          <w:szCs w:val="27"/>
          <w:lang w:eastAsia="pl-PL"/>
        </w:rPr>
        <w:br/>
        <w:t>Nie</w:t>
      </w:r>
      <w:r w:rsidRPr="001C532F">
        <w:rPr>
          <w:rFonts w:ascii="Times New Roman" w:eastAsia="Times New Roman" w:hAnsi="Times New Roman" w:cs="Times New Roman"/>
          <w:color w:val="000000"/>
          <w:sz w:val="27"/>
          <w:szCs w:val="27"/>
          <w:lang w:eastAsia="pl-PL"/>
        </w:rPr>
        <w:br/>
        <w:t>Wskazać powody:</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1C532F">
        <w:rPr>
          <w:rFonts w:ascii="Times New Roman" w:eastAsia="Times New Roman" w:hAnsi="Times New Roman" w:cs="Times New Roman"/>
          <w:color w:val="000000"/>
          <w:sz w:val="27"/>
          <w:szCs w:val="27"/>
          <w:lang w:eastAsia="pl-PL"/>
        </w:rPr>
        <w:br/>
        <w:t>&gt; język polski</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IV.6.3) Termin związania ofertą: </w:t>
      </w:r>
      <w:r w:rsidRPr="001C532F">
        <w:rPr>
          <w:rFonts w:ascii="Times New Roman" w:eastAsia="Times New Roman" w:hAnsi="Times New Roman" w:cs="Times New Roman"/>
          <w:color w:val="000000"/>
          <w:sz w:val="27"/>
          <w:szCs w:val="27"/>
          <w:lang w:eastAsia="pl-PL"/>
        </w:rPr>
        <w:t>do: okres w dniach: 30 dni (od ostatecznego terminu składania ofert)</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1C532F">
        <w:rPr>
          <w:rFonts w:ascii="Times New Roman" w:eastAsia="Times New Roman" w:hAnsi="Times New Roman" w:cs="Times New Roman"/>
          <w:color w:val="000000"/>
          <w:sz w:val="27"/>
          <w:szCs w:val="27"/>
          <w:lang w:eastAsia="pl-PL"/>
        </w:rPr>
        <w:t> Nie</w:t>
      </w:r>
      <w:r w:rsidRPr="001C532F">
        <w:rPr>
          <w:rFonts w:ascii="Times New Roman" w:eastAsia="Times New Roman" w:hAnsi="Times New Roman" w:cs="Times New Roman"/>
          <w:color w:val="000000"/>
          <w:sz w:val="27"/>
          <w:szCs w:val="27"/>
          <w:lang w:eastAsia="pl-PL"/>
        </w:rPr>
        <w:br/>
      </w:r>
      <w:r w:rsidRPr="001C532F">
        <w:rPr>
          <w:rFonts w:ascii="Times New Roman" w:eastAsia="Times New Roman" w:hAnsi="Times New Roman" w:cs="Times New Roman"/>
          <w:b/>
          <w:bCs/>
          <w:color w:val="000000"/>
          <w:sz w:val="27"/>
          <w:szCs w:val="27"/>
          <w:lang w:eastAsia="pl-PL"/>
        </w:rPr>
        <w:t>IV.6.5) Informacje dodatkowe:</w:t>
      </w:r>
      <w:r w:rsidRPr="001C532F">
        <w:rPr>
          <w:rFonts w:ascii="Times New Roman" w:eastAsia="Times New Roman" w:hAnsi="Times New Roman" w:cs="Times New Roman"/>
          <w:color w:val="000000"/>
          <w:sz w:val="27"/>
          <w:szCs w:val="27"/>
          <w:lang w:eastAsia="pl-PL"/>
        </w:rPr>
        <w:br/>
      </w:r>
    </w:p>
    <w:p w:rsidR="001C532F" w:rsidRPr="001C532F" w:rsidRDefault="001C532F" w:rsidP="001C532F">
      <w:pPr>
        <w:spacing w:after="0" w:line="450" w:lineRule="atLeast"/>
        <w:jc w:val="center"/>
        <w:rPr>
          <w:rFonts w:ascii="Times New Roman" w:eastAsia="Times New Roman" w:hAnsi="Times New Roman" w:cs="Times New Roman"/>
          <w:b/>
          <w:bCs/>
          <w:color w:val="000000"/>
          <w:sz w:val="36"/>
          <w:szCs w:val="36"/>
          <w:lang w:eastAsia="pl-PL"/>
        </w:rPr>
      </w:pPr>
      <w:r w:rsidRPr="001C532F">
        <w:rPr>
          <w:rFonts w:ascii="Times New Roman" w:eastAsia="Times New Roman" w:hAnsi="Times New Roman" w:cs="Times New Roman"/>
          <w:b/>
          <w:bCs/>
          <w:color w:val="000000"/>
          <w:sz w:val="36"/>
          <w:szCs w:val="36"/>
          <w:u w:val="single"/>
          <w:lang w:eastAsia="pl-PL"/>
        </w:rPr>
        <w:t>ZAŁĄCZNIK I - INFORMACJE DOTYCZĄCE OFERT CZĘŚCIOWYCH</w:t>
      </w: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p>
    <w:p w:rsidR="001C532F" w:rsidRPr="001C532F" w:rsidRDefault="001C532F" w:rsidP="001C532F">
      <w:pPr>
        <w:spacing w:after="0" w:line="450" w:lineRule="atLeast"/>
        <w:rPr>
          <w:rFonts w:ascii="Times New Roman" w:eastAsia="Times New Roman" w:hAnsi="Times New Roman" w:cs="Times New Roman"/>
          <w:color w:val="000000"/>
          <w:sz w:val="27"/>
          <w:szCs w:val="27"/>
          <w:lang w:eastAsia="pl-PL"/>
        </w:rPr>
      </w:pPr>
    </w:p>
    <w:p w:rsidR="001C532F" w:rsidRDefault="001C532F" w:rsidP="001C532F">
      <w:pPr>
        <w:ind w:left="5664" w:firstLine="708"/>
      </w:pPr>
      <w:r>
        <w:rPr>
          <w:rFonts w:cs="Calibri"/>
          <w:b/>
        </w:rPr>
        <w:t xml:space="preserve">Zatwierdził:                     </w:t>
      </w:r>
    </w:p>
    <w:p w:rsidR="001C532F" w:rsidRDefault="001C532F" w:rsidP="001C532F">
      <w:pPr>
        <w:ind w:left="5664" w:firstLine="708"/>
      </w:pPr>
      <w:r>
        <w:rPr>
          <w:rFonts w:cs="Calibri"/>
          <w:b/>
          <w:i/>
          <w:sz w:val="24"/>
          <w:szCs w:val="24"/>
        </w:rPr>
        <w:t>/-/ Paweł Macha</w:t>
      </w:r>
    </w:p>
    <w:p w:rsidR="001C532F" w:rsidRDefault="001C532F" w:rsidP="001C532F">
      <w:pPr>
        <w:ind w:left="5664" w:firstLine="708"/>
      </w:pPr>
      <w:r>
        <w:rPr>
          <w:rFonts w:cs="Calibri"/>
          <w:b/>
          <w:i/>
          <w:sz w:val="24"/>
          <w:szCs w:val="24"/>
        </w:rPr>
        <w:t>Burmistrz Miasta</w:t>
      </w:r>
    </w:p>
    <w:p w:rsidR="001C532F" w:rsidRDefault="001C532F" w:rsidP="001C532F">
      <w:pPr>
        <w:ind w:left="5664"/>
      </w:pPr>
      <w:r>
        <w:rPr>
          <w:rFonts w:eastAsia="Calibri" w:cs="Calibri"/>
          <w:b/>
        </w:rPr>
        <w:t>……………………………………………………</w:t>
      </w:r>
      <w:r>
        <w:rPr>
          <w:rFonts w:cs="Calibri"/>
          <w:b/>
        </w:rPr>
        <w:t>.</w:t>
      </w:r>
    </w:p>
    <w:p w:rsidR="001C532F" w:rsidRPr="00F64FD1" w:rsidRDefault="001C532F" w:rsidP="001C532F">
      <w:pPr>
        <w:spacing w:after="270" w:line="450" w:lineRule="atLeast"/>
        <w:rPr>
          <w:rFonts w:ascii="Times New Roman" w:eastAsia="Times New Roman" w:hAnsi="Times New Roman" w:cs="Times New Roman"/>
          <w:color w:val="000000"/>
          <w:sz w:val="27"/>
          <w:szCs w:val="27"/>
          <w:lang w:eastAsia="pl-PL"/>
        </w:rPr>
      </w:pPr>
      <w:r>
        <w:rPr>
          <w:rFonts w:eastAsia="Calibri" w:cs="Calibri"/>
          <w:b/>
          <w:vertAlign w:val="superscript"/>
        </w:rPr>
        <w:t xml:space="preserve">                                   </w:t>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t xml:space="preserve">            </w:t>
      </w:r>
      <w:r>
        <w:rPr>
          <w:rFonts w:cs="Calibri"/>
          <w:b/>
          <w:vertAlign w:val="superscript"/>
        </w:rPr>
        <w:t>( podpis )</w:t>
      </w:r>
      <w:r>
        <w:rPr>
          <w:rFonts w:cs="Calibri"/>
          <w:b/>
          <w:vertAlign w:val="superscript"/>
        </w:rPr>
        <w:tab/>
      </w:r>
      <w:r>
        <w:rPr>
          <w:rFonts w:cs="Calibri"/>
          <w:b/>
          <w:vertAlign w:val="superscript"/>
        </w:rPr>
        <w:tab/>
      </w:r>
    </w:p>
    <w:p w:rsidR="001C532F" w:rsidRPr="001C532F" w:rsidRDefault="001C532F" w:rsidP="001C532F">
      <w:pPr>
        <w:spacing w:after="270" w:line="450" w:lineRule="atLeast"/>
        <w:rPr>
          <w:rFonts w:ascii="Times New Roman" w:eastAsia="Times New Roman" w:hAnsi="Times New Roman" w:cs="Times New Roman"/>
          <w:color w:val="000000"/>
          <w:sz w:val="27"/>
          <w:szCs w:val="27"/>
          <w:lang w:eastAsia="pl-PL"/>
        </w:rPr>
      </w:pPr>
      <w:bookmarkStart w:id="0" w:name="_GoBack"/>
      <w:bookmarkEnd w:id="0"/>
    </w:p>
    <w:p w:rsidR="001C532F" w:rsidRPr="001C532F" w:rsidRDefault="001C532F" w:rsidP="001C532F">
      <w:pPr>
        <w:spacing w:after="0" w:line="240" w:lineRule="auto"/>
        <w:rPr>
          <w:rFonts w:ascii="Times New Roman" w:eastAsia="Times New Roman" w:hAnsi="Times New Roman" w:cs="Times New Roman"/>
          <w:sz w:val="24"/>
          <w:szCs w:val="24"/>
          <w:lang w:eastAsia="pl-PL"/>
        </w:rPr>
      </w:pPr>
      <w:r w:rsidRPr="001C532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1C532F" w:rsidRPr="001C532F" w:rsidTr="001C532F">
        <w:trPr>
          <w:tblCellSpacing w:w="15" w:type="dxa"/>
        </w:trPr>
        <w:tc>
          <w:tcPr>
            <w:tcW w:w="0" w:type="auto"/>
            <w:vAlign w:val="center"/>
            <w:hideMark/>
          </w:tcPr>
          <w:p w:rsidR="001C532F" w:rsidRPr="001C532F" w:rsidRDefault="001C532F" w:rsidP="001C532F">
            <w:pPr>
              <w:spacing w:after="0" w:line="240" w:lineRule="auto"/>
              <w:rPr>
                <w:rFonts w:ascii="Times New Roman" w:eastAsia="Times New Roman" w:hAnsi="Times New Roman" w:cs="Times New Roman"/>
                <w:color w:val="000000"/>
                <w:sz w:val="27"/>
                <w:szCs w:val="27"/>
                <w:lang w:eastAsia="pl-PL"/>
              </w:rPr>
            </w:pPr>
            <w:r w:rsidRPr="001C532F">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1C532F"/>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F1"/>
    <w:rsid w:val="00083C0D"/>
    <w:rsid w:val="001C532F"/>
    <w:rsid w:val="00776BF1"/>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6929C-4843-4F0A-BDED-59160A67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53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5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493204">
      <w:bodyDiv w:val="1"/>
      <w:marLeft w:val="0"/>
      <w:marRight w:val="0"/>
      <w:marTop w:val="0"/>
      <w:marBottom w:val="0"/>
      <w:divBdr>
        <w:top w:val="none" w:sz="0" w:space="0" w:color="auto"/>
        <w:left w:val="none" w:sz="0" w:space="0" w:color="auto"/>
        <w:bottom w:val="none" w:sz="0" w:space="0" w:color="auto"/>
        <w:right w:val="none" w:sz="0" w:space="0" w:color="auto"/>
      </w:divBdr>
      <w:divsChild>
        <w:div w:id="398022565">
          <w:marLeft w:val="0"/>
          <w:marRight w:val="0"/>
          <w:marTop w:val="0"/>
          <w:marBottom w:val="0"/>
          <w:divBdr>
            <w:top w:val="none" w:sz="0" w:space="0" w:color="auto"/>
            <w:left w:val="none" w:sz="0" w:space="0" w:color="auto"/>
            <w:bottom w:val="none" w:sz="0" w:space="0" w:color="auto"/>
            <w:right w:val="none" w:sz="0" w:space="0" w:color="auto"/>
          </w:divBdr>
          <w:divsChild>
            <w:div w:id="1054039343">
              <w:marLeft w:val="0"/>
              <w:marRight w:val="0"/>
              <w:marTop w:val="0"/>
              <w:marBottom w:val="0"/>
              <w:divBdr>
                <w:top w:val="none" w:sz="0" w:space="0" w:color="auto"/>
                <w:left w:val="none" w:sz="0" w:space="0" w:color="auto"/>
                <w:bottom w:val="none" w:sz="0" w:space="0" w:color="auto"/>
                <w:right w:val="none" w:sz="0" w:space="0" w:color="auto"/>
              </w:divBdr>
            </w:div>
            <w:div w:id="1994093316">
              <w:marLeft w:val="0"/>
              <w:marRight w:val="0"/>
              <w:marTop w:val="0"/>
              <w:marBottom w:val="0"/>
              <w:divBdr>
                <w:top w:val="none" w:sz="0" w:space="0" w:color="auto"/>
                <w:left w:val="none" w:sz="0" w:space="0" w:color="auto"/>
                <w:bottom w:val="none" w:sz="0" w:space="0" w:color="auto"/>
                <w:right w:val="none" w:sz="0" w:space="0" w:color="auto"/>
              </w:divBdr>
            </w:div>
            <w:div w:id="2036227504">
              <w:marLeft w:val="0"/>
              <w:marRight w:val="0"/>
              <w:marTop w:val="0"/>
              <w:marBottom w:val="0"/>
              <w:divBdr>
                <w:top w:val="none" w:sz="0" w:space="0" w:color="auto"/>
                <w:left w:val="none" w:sz="0" w:space="0" w:color="auto"/>
                <w:bottom w:val="none" w:sz="0" w:space="0" w:color="auto"/>
                <w:right w:val="none" w:sz="0" w:space="0" w:color="auto"/>
              </w:divBdr>
              <w:divsChild>
                <w:div w:id="2104299908">
                  <w:marLeft w:val="0"/>
                  <w:marRight w:val="0"/>
                  <w:marTop w:val="0"/>
                  <w:marBottom w:val="0"/>
                  <w:divBdr>
                    <w:top w:val="none" w:sz="0" w:space="0" w:color="auto"/>
                    <w:left w:val="none" w:sz="0" w:space="0" w:color="auto"/>
                    <w:bottom w:val="none" w:sz="0" w:space="0" w:color="auto"/>
                    <w:right w:val="none" w:sz="0" w:space="0" w:color="auto"/>
                  </w:divBdr>
                </w:div>
              </w:divsChild>
            </w:div>
            <w:div w:id="259915962">
              <w:marLeft w:val="0"/>
              <w:marRight w:val="0"/>
              <w:marTop w:val="0"/>
              <w:marBottom w:val="0"/>
              <w:divBdr>
                <w:top w:val="none" w:sz="0" w:space="0" w:color="auto"/>
                <w:left w:val="none" w:sz="0" w:space="0" w:color="auto"/>
                <w:bottom w:val="none" w:sz="0" w:space="0" w:color="auto"/>
                <w:right w:val="none" w:sz="0" w:space="0" w:color="auto"/>
              </w:divBdr>
              <w:divsChild>
                <w:div w:id="985671716">
                  <w:marLeft w:val="0"/>
                  <w:marRight w:val="0"/>
                  <w:marTop w:val="0"/>
                  <w:marBottom w:val="0"/>
                  <w:divBdr>
                    <w:top w:val="none" w:sz="0" w:space="0" w:color="auto"/>
                    <w:left w:val="none" w:sz="0" w:space="0" w:color="auto"/>
                    <w:bottom w:val="none" w:sz="0" w:space="0" w:color="auto"/>
                    <w:right w:val="none" w:sz="0" w:space="0" w:color="auto"/>
                  </w:divBdr>
                </w:div>
              </w:divsChild>
            </w:div>
            <w:div w:id="411976593">
              <w:marLeft w:val="0"/>
              <w:marRight w:val="0"/>
              <w:marTop w:val="0"/>
              <w:marBottom w:val="0"/>
              <w:divBdr>
                <w:top w:val="none" w:sz="0" w:space="0" w:color="auto"/>
                <w:left w:val="none" w:sz="0" w:space="0" w:color="auto"/>
                <w:bottom w:val="none" w:sz="0" w:space="0" w:color="auto"/>
                <w:right w:val="none" w:sz="0" w:space="0" w:color="auto"/>
              </w:divBdr>
              <w:divsChild>
                <w:div w:id="1478839010">
                  <w:marLeft w:val="0"/>
                  <w:marRight w:val="0"/>
                  <w:marTop w:val="0"/>
                  <w:marBottom w:val="0"/>
                  <w:divBdr>
                    <w:top w:val="none" w:sz="0" w:space="0" w:color="auto"/>
                    <w:left w:val="none" w:sz="0" w:space="0" w:color="auto"/>
                    <w:bottom w:val="none" w:sz="0" w:space="0" w:color="auto"/>
                    <w:right w:val="none" w:sz="0" w:space="0" w:color="auto"/>
                  </w:divBdr>
                </w:div>
                <w:div w:id="1368602091">
                  <w:marLeft w:val="0"/>
                  <w:marRight w:val="0"/>
                  <w:marTop w:val="0"/>
                  <w:marBottom w:val="0"/>
                  <w:divBdr>
                    <w:top w:val="none" w:sz="0" w:space="0" w:color="auto"/>
                    <w:left w:val="none" w:sz="0" w:space="0" w:color="auto"/>
                    <w:bottom w:val="none" w:sz="0" w:space="0" w:color="auto"/>
                    <w:right w:val="none" w:sz="0" w:space="0" w:color="auto"/>
                  </w:divBdr>
                </w:div>
                <w:div w:id="420953724">
                  <w:marLeft w:val="0"/>
                  <w:marRight w:val="0"/>
                  <w:marTop w:val="0"/>
                  <w:marBottom w:val="0"/>
                  <w:divBdr>
                    <w:top w:val="none" w:sz="0" w:space="0" w:color="auto"/>
                    <w:left w:val="none" w:sz="0" w:space="0" w:color="auto"/>
                    <w:bottom w:val="none" w:sz="0" w:space="0" w:color="auto"/>
                    <w:right w:val="none" w:sz="0" w:space="0" w:color="auto"/>
                  </w:divBdr>
                </w:div>
                <w:div w:id="782379742">
                  <w:marLeft w:val="0"/>
                  <w:marRight w:val="0"/>
                  <w:marTop w:val="0"/>
                  <w:marBottom w:val="0"/>
                  <w:divBdr>
                    <w:top w:val="none" w:sz="0" w:space="0" w:color="auto"/>
                    <w:left w:val="none" w:sz="0" w:space="0" w:color="auto"/>
                    <w:bottom w:val="none" w:sz="0" w:space="0" w:color="auto"/>
                    <w:right w:val="none" w:sz="0" w:space="0" w:color="auto"/>
                  </w:divBdr>
                </w:div>
              </w:divsChild>
            </w:div>
            <w:div w:id="494490399">
              <w:marLeft w:val="0"/>
              <w:marRight w:val="0"/>
              <w:marTop w:val="0"/>
              <w:marBottom w:val="0"/>
              <w:divBdr>
                <w:top w:val="none" w:sz="0" w:space="0" w:color="auto"/>
                <w:left w:val="none" w:sz="0" w:space="0" w:color="auto"/>
                <w:bottom w:val="none" w:sz="0" w:space="0" w:color="auto"/>
                <w:right w:val="none" w:sz="0" w:space="0" w:color="auto"/>
              </w:divBdr>
              <w:divsChild>
                <w:div w:id="558247522">
                  <w:marLeft w:val="0"/>
                  <w:marRight w:val="0"/>
                  <w:marTop w:val="0"/>
                  <w:marBottom w:val="0"/>
                  <w:divBdr>
                    <w:top w:val="none" w:sz="0" w:space="0" w:color="auto"/>
                    <w:left w:val="none" w:sz="0" w:space="0" w:color="auto"/>
                    <w:bottom w:val="none" w:sz="0" w:space="0" w:color="auto"/>
                    <w:right w:val="none" w:sz="0" w:space="0" w:color="auto"/>
                  </w:divBdr>
                </w:div>
                <w:div w:id="162665924">
                  <w:marLeft w:val="0"/>
                  <w:marRight w:val="0"/>
                  <w:marTop w:val="0"/>
                  <w:marBottom w:val="0"/>
                  <w:divBdr>
                    <w:top w:val="none" w:sz="0" w:space="0" w:color="auto"/>
                    <w:left w:val="none" w:sz="0" w:space="0" w:color="auto"/>
                    <w:bottom w:val="none" w:sz="0" w:space="0" w:color="auto"/>
                    <w:right w:val="none" w:sz="0" w:space="0" w:color="auto"/>
                  </w:divBdr>
                </w:div>
                <w:div w:id="72091238">
                  <w:marLeft w:val="0"/>
                  <w:marRight w:val="0"/>
                  <w:marTop w:val="0"/>
                  <w:marBottom w:val="0"/>
                  <w:divBdr>
                    <w:top w:val="none" w:sz="0" w:space="0" w:color="auto"/>
                    <w:left w:val="none" w:sz="0" w:space="0" w:color="auto"/>
                    <w:bottom w:val="none" w:sz="0" w:space="0" w:color="auto"/>
                    <w:right w:val="none" w:sz="0" w:space="0" w:color="auto"/>
                  </w:divBdr>
                </w:div>
                <w:div w:id="319388816">
                  <w:marLeft w:val="0"/>
                  <w:marRight w:val="0"/>
                  <w:marTop w:val="0"/>
                  <w:marBottom w:val="0"/>
                  <w:divBdr>
                    <w:top w:val="none" w:sz="0" w:space="0" w:color="auto"/>
                    <w:left w:val="none" w:sz="0" w:space="0" w:color="auto"/>
                    <w:bottom w:val="none" w:sz="0" w:space="0" w:color="auto"/>
                    <w:right w:val="none" w:sz="0" w:space="0" w:color="auto"/>
                  </w:divBdr>
                </w:div>
                <w:div w:id="1449884629">
                  <w:marLeft w:val="0"/>
                  <w:marRight w:val="0"/>
                  <w:marTop w:val="0"/>
                  <w:marBottom w:val="0"/>
                  <w:divBdr>
                    <w:top w:val="none" w:sz="0" w:space="0" w:color="auto"/>
                    <w:left w:val="none" w:sz="0" w:space="0" w:color="auto"/>
                    <w:bottom w:val="none" w:sz="0" w:space="0" w:color="auto"/>
                    <w:right w:val="none" w:sz="0" w:space="0" w:color="auto"/>
                  </w:divBdr>
                </w:div>
                <w:div w:id="1108230657">
                  <w:marLeft w:val="0"/>
                  <w:marRight w:val="0"/>
                  <w:marTop w:val="0"/>
                  <w:marBottom w:val="0"/>
                  <w:divBdr>
                    <w:top w:val="none" w:sz="0" w:space="0" w:color="auto"/>
                    <w:left w:val="none" w:sz="0" w:space="0" w:color="auto"/>
                    <w:bottom w:val="none" w:sz="0" w:space="0" w:color="auto"/>
                    <w:right w:val="none" w:sz="0" w:space="0" w:color="auto"/>
                  </w:divBdr>
                </w:div>
                <w:div w:id="950281803">
                  <w:marLeft w:val="0"/>
                  <w:marRight w:val="0"/>
                  <w:marTop w:val="0"/>
                  <w:marBottom w:val="0"/>
                  <w:divBdr>
                    <w:top w:val="none" w:sz="0" w:space="0" w:color="auto"/>
                    <w:left w:val="none" w:sz="0" w:space="0" w:color="auto"/>
                    <w:bottom w:val="none" w:sz="0" w:space="0" w:color="auto"/>
                    <w:right w:val="none" w:sz="0" w:space="0" w:color="auto"/>
                  </w:divBdr>
                </w:div>
              </w:divsChild>
            </w:div>
            <w:div w:id="1092817144">
              <w:marLeft w:val="0"/>
              <w:marRight w:val="0"/>
              <w:marTop w:val="0"/>
              <w:marBottom w:val="0"/>
              <w:divBdr>
                <w:top w:val="none" w:sz="0" w:space="0" w:color="auto"/>
                <w:left w:val="none" w:sz="0" w:space="0" w:color="auto"/>
                <w:bottom w:val="none" w:sz="0" w:space="0" w:color="auto"/>
                <w:right w:val="none" w:sz="0" w:space="0" w:color="auto"/>
              </w:divBdr>
              <w:divsChild>
                <w:div w:id="1682588323">
                  <w:marLeft w:val="0"/>
                  <w:marRight w:val="0"/>
                  <w:marTop w:val="0"/>
                  <w:marBottom w:val="0"/>
                  <w:divBdr>
                    <w:top w:val="none" w:sz="0" w:space="0" w:color="auto"/>
                    <w:left w:val="none" w:sz="0" w:space="0" w:color="auto"/>
                    <w:bottom w:val="none" w:sz="0" w:space="0" w:color="auto"/>
                    <w:right w:val="none" w:sz="0" w:space="0" w:color="auto"/>
                  </w:divBdr>
                </w:div>
                <w:div w:id="1898541072">
                  <w:marLeft w:val="0"/>
                  <w:marRight w:val="0"/>
                  <w:marTop w:val="0"/>
                  <w:marBottom w:val="0"/>
                  <w:divBdr>
                    <w:top w:val="none" w:sz="0" w:space="0" w:color="auto"/>
                    <w:left w:val="none" w:sz="0" w:space="0" w:color="auto"/>
                    <w:bottom w:val="none" w:sz="0" w:space="0" w:color="auto"/>
                    <w:right w:val="none" w:sz="0" w:space="0" w:color="auto"/>
                  </w:divBdr>
                </w:div>
              </w:divsChild>
            </w:div>
            <w:div w:id="839731437">
              <w:marLeft w:val="0"/>
              <w:marRight w:val="0"/>
              <w:marTop w:val="0"/>
              <w:marBottom w:val="0"/>
              <w:divBdr>
                <w:top w:val="none" w:sz="0" w:space="0" w:color="auto"/>
                <w:left w:val="none" w:sz="0" w:space="0" w:color="auto"/>
                <w:bottom w:val="none" w:sz="0" w:space="0" w:color="auto"/>
                <w:right w:val="none" w:sz="0" w:space="0" w:color="auto"/>
              </w:divBdr>
              <w:divsChild>
                <w:div w:id="314720480">
                  <w:marLeft w:val="0"/>
                  <w:marRight w:val="0"/>
                  <w:marTop w:val="0"/>
                  <w:marBottom w:val="0"/>
                  <w:divBdr>
                    <w:top w:val="none" w:sz="0" w:space="0" w:color="auto"/>
                    <w:left w:val="none" w:sz="0" w:space="0" w:color="auto"/>
                    <w:bottom w:val="none" w:sz="0" w:space="0" w:color="auto"/>
                    <w:right w:val="none" w:sz="0" w:space="0" w:color="auto"/>
                  </w:divBdr>
                </w:div>
                <w:div w:id="1754937672">
                  <w:marLeft w:val="0"/>
                  <w:marRight w:val="0"/>
                  <w:marTop w:val="0"/>
                  <w:marBottom w:val="0"/>
                  <w:divBdr>
                    <w:top w:val="none" w:sz="0" w:space="0" w:color="auto"/>
                    <w:left w:val="none" w:sz="0" w:space="0" w:color="auto"/>
                    <w:bottom w:val="none" w:sz="0" w:space="0" w:color="auto"/>
                    <w:right w:val="none" w:sz="0" w:space="0" w:color="auto"/>
                  </w:divBdr>
                </w:div>
                <w:div w:id="603805964">
                  <w:marLeft w:val="0"/>
                  <w:marRight w:val="0"/>
                  <w:marTop w:val="0"/>
                  <w:marBottom w:val="0"/>
                  <w:divBdr>
                    <w:top w:val="none" w:sz="0" w:space="0" w:color="auto"/>
                    <w:left w:val="none" w:sz="0" w:space="0" w:color="auto"/>
                    <w:bottom w:val="none" w:sz="0" w:space="0" w:color="auto"/>
                    <w:right w:val="none" w:sz="0" w:space="0" w:color="auto"/>
                  </w:divBdr>
                </w:div>
                <w:div w:id="1037311412">
                  <w:marLeft w:val="0"/>
                  <w:marRight w:val="0"/>
                  <w:marTop w:val="0"/>
                  <w:marBottom w:val="0"/>
                  <w:divBdr>
                    <w:top w:val="none" w:sz="0" w:space="0" w:color="auto"/>
                    <w:left w:val="none" w:sz="0" w:space="0" w:color="auto"/>
                    <w:bottom w:val="none" w:sz="0" w:space="0" w:color="auto"/>
                    <w:right w:val="none" w:sz="0" w:space="0" w:color="auto"/>
                  </w:divBdr>
                </w:div>
                <w:div w:id="187064098">
                  <w:marLeft w:val="0"/>
                  <w:marRight w:val="0"/>
                  <w:marTop w:val="0"/>
                  <w:marBottom w:val="0"/>
                  <w:divBdr>
                    <w:top w:val="none" w:sz="0" w:space="0" w:color="auto"/>
                    <w:left w:val="none" w:sz="0" w:space="0" w:color="auto"/>
                    <w:bottom w:val="none" w:sz="0" w:space="0" w:color="auto"/>
                    <w:right w:val="none" w:sz="0" w:space="0" w:color="auto"/>
                  </w:divBdr>
                </w:div>
                <w:div w:id="1367440838">
                  <w:marLeft w:val="0"/>
                  <w:marRight w:val="0"/>
                  <w:marTop w:val="0"/>
                  <w:marBottom w:val="0"/>
                  <w:divBdr>
                    <w:top w:val="none" w:sz="0" w:space="0" w:color="auto"/>
                    <w:left w:val="none" w:sz="0" w:space="0" w:color="auto"/>
                    <w:bottom w:val="none" w:sz="0" w:space="0" w:color="auto"/>
                    <w:right w:val="none" w:sz="0" w:space="0" w:color="auto"/>
                  </w:divBdr>
                </w:div>
              </w:divsChild>
            </w:div>
            <w:div w:id="1619339623">
              <w:marLeft w:val="0"/>
              <w:marRight w:val="0"/>
              <w:marTop w:val="0"/>
              <w:marBottom w:val="0"/>
              <w:divBdr>
                <w:top w:val="none" w:sz="0" w:space="0" w:color="auto"/>
                <w:left w:val="none" w:sz="0" w:space="0" w:color="auto"/>
                <w:bottom w:val="none" w:sz="0" w:space="0" w:color="auto"/>
                <w:right w:val="none" w:sz="0" w:space="0" w:color="auto"/>
              </w:divBdr>
              <w:divsChild>
                <w:div w:id="993679860">
                  <w:marLeft w:val="0"/>
                  <w:marRight w:val="0"/>
                  <w:marTop w:val="0"/>
                  <w:marBottom w:val="0"/>
                  <w:divBdr>
                    <w:top w:val="none" w:sz="0" w:space="0" w:color="auto"/>
                    <w:left w:val="none" w:sz="0" w:space="0" w:color="auto"/>
                    <w:bottom w:val="none" w:sz="0" w:space="0" w:color="auto"/>
                    <w:right w:val="none" w:sz="0" w:space="0" w:color="auto"/>
                  </w:divBdr>
                </w:div>
                <w:div w:id="68502822">
                  <w:marLeft w:val="0"/>
                  <w:marRight w:val="0"/>
                  <w:marTop w:val="0"/>
                  <w:marBottom w:val="0"/>
                  <w:divBdr>
                    <w:top w:val="none" w:sz="0" w:space="0" w:color="auto"/>
                    <w:left w:val="none" w:sz="0" w:space="0" w:color="auto"/>
                    <w:bottom w:val="none" w:sz="0" w:space="0" w:color="auto"/>
                    <w:right w:val="none" w:sz="0" w:space="0" w:color="auto"/>
                  </w:divBdr>
                </w:div>
                <w:div w:id="1306206348">
                  <w:marLeft w:val="0"/>
                  <w:marRight w:val="0"/>
                  <w:marTop w:val="0"/>
                  <w:marBottom w:val="0"/>
                  <w:divBdr>
                    <w:top w:val="none" w:sz="0" w:space="0" w:color="auto"/>
                    <w:left w:val="none" w:sz="0" w:space="0" w:color="auto"/>
                    <w:bottom w:val="none" w:sz="0" w:space="0" w:color="auto"/>
                    <w:right w:val="none" w:sz="0" w:space="0" w:color="auto"/>
                  </w:divBdr>
                </w:div>
                <w:div w:id="430203643">
                  <w:marLeft w:val="0"/>
                  <w:marRight w:val="0"/>
                  <w:marTop w:val="0"/>
                  <w:marBottom w:val="0"/>
                  <w:divBdr>
                    <w:top w:val="none" w:sz="0" w:space="0" w:color="auto"/>
                    <w:left w:val="none" w:sz="0" w:space="0" w:color="auto"/>
                    <w:bottom w:val="none" w:sz="0" w:space="0" w:color="auto"/>
                    <w:right w:val="none" w:sz="0" w:space="0" w:color="auto"/>
                  </w:divBdr>
                </w:div>
                <w:div w:id="1769230685">
                  <w:marLeft w:val="0"/>
                  <w:marRight w:val="0"/>
                  <w:marTop w:val="0"/>
                  <w:marBottom w:val="0"/>
                  <w:divBdr>
                    <w:top w:val="none" w:sz="0" w:space="0" w:color="auto"/>
                    <w:left w:val="none" w:sz="0" w:space="0" w:color="auto"/>
                    <w:bottom w:val="none" w:sz="0" w:space="0" w:color="auto"/>
                    <w:right w:val="none" w:sz="0" w:space="0" w:color="auto"/>
                  </w:divBdr>
                </w:div>
                <w:div w:id="55706762">
                  <w:marLeft w:val="0"/>
                  <w:marRight w:val="0"/>
                  <w:marTop w:val="0"/>
                  <w:marBottom w:val="0"/>
                  <w:divBdr>
                    <w:top w:val="none" w:sz="0" w:space="0" w:color="auto"/>
                    <w:left w:val="none" w:sz="0" w:space="0" w:color="auto"/>
                    <w:bottom w:val="none" w:sz="0" w:space="0" w:color="auto"/>
                    <w:right w:val="none" w:sz="0" w:space="0" w:color="auto"/>
                  </w:divBdr>
                </w:div>
                <w:div w:id="814293452">
                  <w:marLeft w:val="0"/>
                  <w:marRight w:val="0"/>
                  <w:marTop w:val="0"/>
                  <w:marBottom w:val="0"/>
                  <w:divBdr>
                    <w:top w:val="none" w:sz="0" w:space="0" w:color="auto"/>
                    <w:left w:val="none" w:sz="0" w:space="0" w:color="auto"/>
                    <w:bottom w:val="none" w:sz="0" w:space="0" w:color="auto"/>
                    <w:right w:val="none" w:sz="0" w:space="0" w:color="auto"/>
                  </w:divBdr>
                </w:div>
                <w:div w:id="1984382389">
                  <w:marLeft w:val="0"/>
                  <w:marRight w:val="0"/>
                  <w:marTop w:val="0"/>
                  <w:marBottom w:val="0"/>
                  <w:divBdr>
                    <w:top w:val="none" w:sz="0" w:space="0" w:color="auto"/>
                    <w:left w:val="none" w:sz="0" w:space="0" w:color="auto"/>
                    <w:bottom w:val="none" w:sz="0" w:space="0" w:color="auto"/>
                    <w:right w:val="none" w:sz="0" w:space="0" w:color="auto"/>
                  </w:divBdr>
                </w:div>
              </w:divsChild>
            </w:div>
            <w:div w:id="20494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6356</Words>
  <Characters>38142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2020-09-03T11:33:00Z</cp:lastPrinted>
  <dcterms:created xsi:type="dcterms:W3CDTF">2020-09-03T11:31:00Z</dcterms:created>
  <dcterms:modified xsi:type="dcterms:W3CDTF">2020-09-03T11:34:00Z</dcterms:modified>
</cp:coreProperties>
</file>