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086A" w14:textId="26882387" w:rsidR="008F3A9F" w:rsidRPr="00A33B0B" w:rsidRDefault="008F3A9F" w:rsidP="008F3A9F">
      <w:pPr>
        <w:jc w:val="right"/>
        <w:rPr>
          <w:rFonts w:ascii="Arial" w:hAnsi="Arial" w:cs="Arial"/>
          <w:sz w:val="22"/>
          <w:szCs w:val="22"/>
        </w:rPr>
      </w:pPr>
      <w:r w:rsidRPr="00A33B0B">
        <w:rPr>
          <w:rFonts w:ascii="Arial" w:hAnsi="Arial" w:cs="Arial"/>
          <w:sz w:val="22"/>
          <w:szCs w:val="22"/>
        </w:rPr>
        <w:t xml:space="preserve">Kuźnia Raciborska, dnia </w:t>
      </w:r>
      <w:r w:rsidR="00140525">
        <w:rPr>
          <w:rFonts w:ascii="Arial" w:hAnsi="Arial" w:cs="Arial"/>
          <w:sz w:val="22"/>
          <w:szCs w:val="22"/>
        </w:rPr>
        <w:t>05</w:t>
      </w:r>
      <w:r w:rsidRPr="00A33B0B">
        <w:rPr>
          <w:rFonts w:ascii="Arial" w:hAnsi="Arial" w:cs="Arial"/>
          <w:sz w:val="22"/>
          <w:szCs w:val="22"/>
        </w:rPr>
        <w:t>.0</w:t>
      </w:r>
      <w:r w:rsidR="00140525">
        <w:rPr>
          <w:rFonts w:ascii="Arial" w:hAnsi="Arial" w:cs="Arial"/>
          <w:sz w:val="22"/>
          <w:szCs w:val="22"/>
        </w:rPr>
        <w:t>5</w:t>
      </w:r>
      <w:r w:rsidRPr="00A33B0B">
        <w:rPr>
          <w:rFonts w:ascii="Arial" w:hAnsi="Arial" w:cs="Arial"/>
          <w:sz w:val="22"/>
          <w:szCs w:val="22"/>
        </w:rPr>
        <w:t>.2025r.</w:t>
      </w:r>
    </w:p>
    <w:p w14:paraId="255476D6" w14:textId="77777777" w:rsidR="008F3A9F" w:rsidRPr="00A33B0B" w:rsidRDefault="008F3A9F" w:rsidP="008F3A9F">
      <w:pPr>
        <w:jc w:val="center"/>
        <w:rPr>
          <w:rFonts w:ascii="Arial" w:hAnsi="Arial" w:cs="Arial"/>
          <w:sz w:val="22"/>
          <w:szCs w:val="22"/>
        </w:rPr>
      </w:pPr>
    </w:p>
    <w:p w14:paraId="58581B39" w14:textId="77777777" w:rsidR="008F3A9F" w:rsidRPr="00A33B0B" w:rsidRDefault="008F3A9F" w:rsidP="008F3A9F">
      <w:pPr>
        <w:jc w:val="center"/>
        <w:rPr>
          <w:rFonts w:ascii="Arial" w:hAnsi="Arial" w:cs="Arial"/>
          <w:sz w:val="22"/>
          <w:szCs w:val="22"/>
        </w:rPr>
      </w:pPr>
    </w:p>
    <w:p w14:paraId="06CCA941" w14:textId="345FC011" w:rsidR="008F3A9F" w:rsidRPr="00A33B0B" w:rsidRDefault="008F3A9F" w:rsidP="008F3A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33B0B">
        <w:rPr>
          <w:rFonts w:ascii="Arial" w:hAnsi="Arial" w:cs="Arial"/>
          <w:b/>
          <w:bCs/>
          <w:sz w:val="22"/>
          <w:szCs w:val="22"/>
        </w:rPr>
        <w:t xml:space="preserve">Ogłoszenie o konsultacjach </w:t>
      </w:r>
    </w:p>
    <w:p w14:paraId="307BC9C3" w14:textId="049B6C36" w:rsidR="008F3A9F" w:rsidRPr="00A33B0B" w:rsidRDefault="009F0B5F" w:rsidP="009F0B5F">
      <w:pPr>
        <w:jc w:val="both"/>
        <w:rPr>
          <w:rFonts w:ascii="Arial" w:hAnsi="Arial" w:cs="Arial"/>
          <w:sz w:val="22"/>
          <w:szCs w:val="22"/>
        </w:rPr>
      </w:pPr>
      <w:r w:rsidRPr="00A33B0B">
        <w:rPr>
          <w:rFonts w:ascii="Arial" w:hAnsi="Arial" w:cs="Arial"/>
          <w:sz w:val="22"/>
          <w:szCs w:val="22"/>
        </w:rPr>
        <w:t>Na podstawie art. 30 ust. 1 ustawy z dnia 8 marca 1990 r. o samorządzie gminnym (</w:t>
      </w:r>
      <w:proofErr w:type="spellStart"/>
      <w:r w:rsidRPr="00A33B0B">
        <w:rPr>
          <w:rFonts w:ascii="Arial" w:hAnsi="Arial" w:cs="Arial"/>
          <w:sz w:val="22"/>
          <w:szCs w:val="22"/>
        </w:rPr>
        <w:t>t.j</w:t>
      </w:r>
      <w:proofErr w:type="spellEnd"/>
      <w:r w:rsidRPr="00A33B0B">
        <w:rPr>
          <w:rFonts w:ascii="Arial" w:hAnsi="Arial" w:cs="Arial"/>
          <w:sz w:val="22"/>
          <w:szCs w:val="22"/>
        </w:rPr>
        <w:t>. Dz. U. z 2024 r. poz. 1465 ze zm.), §1 Uchwały nr LIV/488/2010 Rady Miejskiej w Kuźni Raciborskiej z dnia 30 września 2010r. w sprawie konsultowania z Gminną Radą Działalności Pożytku Publicznego, organizacjami pozarządowymi i innymi podmiotami projektów aktów prawa miejscowego w dziedzinach dotyczących działalności statutowej tych organizacji (Dz. Urz. Woj. Śl. Nr 253, poz. 3921 z dnia 2 grudnia 2010r.), zmienionej Uchwałą Rady Miejskiej Nr XXVI/288/2013 z dnia 7 marca 2013r.</w:t>
      </w:r>
    </w:p>
    <w:p w14:paraId="7F3D4757" w14:textId="3386AD09" w:rsidR="00BE70CB" w:rsidRPr="00A33B0B" w:rsidRDefault="00BE70CB" w:rsidP="00BE70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33B0B">
        <w:rPr>
          <w:rFonts w:ascii="Arial" w:hAnsi="Arial" w:cs="Arial"/>
          <w:b/>
          <w:bCs/>
          <w:sz w:val="22"/>
          <w:szCs w:val="22"/>
        </w:rPr>
        <w:t xml:space="preserve">Burmistrz Miasta Kuźnia Raciborska </w:t>
      </w:r>
    </w:p>
    <w:p w14:paraId="6AA1C080" w14:textId="05DD58A2" w:rsidR="0004025D" w:rsidRPr="00A33B0B" w:rsidRDefault="008F3A9F" w:rsidP="00140525">
      <w:pPr>
        <w:jc w:val="both"/>
        <w:rPr>
          <w:rFonts w:ascii="Arial" w:hAnsi="Arial" w:cs="Arial"/>
          <w:sz w:val="22"/>
          <w:szCs w:val="22"/>
        </w:rPr>
      </w:pPr>
      <w:r w:rsidRPr="00A33B0B">
        <w:rPr>
          <w:rFonts w:ascii="Arial" w:hAnsi="Arial" w:cs="Arial"/>
          <w:sz w:val="22"/>
          <w:szCs w:val="22"/>
        </w:rPr>
        <w:t>przedstawia do konsultacji projekt Uchwały Rady M</w:t>
      </w:r>
      <w:r w:rsidR="00BE70CB" w:rsidRPr="00A33B0B">
        <w:rPr>
          <w:rFonts w:ascii="Arial" w:hAnsi="Arial" w:cs="Arial"/>
          <w:sz w:val="22"/>
          <w:szCs w:val="22"/>
        </w:rPr>
        <w:t>iejskiej w Kuźni Raciborskiej</w:t>
      </w:r>
      <w:r w:rsidRPr="00A33B0B">
        <w:rPr>
          <w:rFonts w:ascii="Arial" w:hAnsi="Arial" w:cs="Arial"/>
          <w:sz w:val="22"/>
          <w:szCs w:val="22"/>
        </w:rPr>
        <w:t xml:space="preserve"> w </w:t>
      </w:r>
      <w:r w:rsidR="00140525" w:rsidRPr="00140525">
        <w:rPr>
          <w:rFonts w:ascii="Arial" w:hAnsi="Arial" w:cs="Arial"/>
          <w:sz w:val="22"/>
          <w:szCs w:val="22"/>
        </w:rPr>
        <w:t>sprawie ustanowienia znaku promocyjnego (logo) Gminy Kuźnia Raciborska oraz zasad jego używania i wykorzystywania</w:t>
      </w:r>
      <w:r w:rsidR="0004025D" w:rsidRPr="00A33B0B">
        <w:rPr>
          <w:rFonts w:ascii="Arial" w:hAnsi="Arial" w:cs="Arial"/>
          <w:sz w:val="22"/>
          <w:szCs w:val="22"/>
        </w:rPr>
        <w:t>.</w:t>
      </w:r>
      <w:r w:rsidRPr="00A33B0B">
        <w:rPr>
          <w:rFonts w:ascii="Arial" w:hAnsi="Arial" w:cs="Arial"/>
          <w:sz w:val="22"/>
          <w:szCs w:val="22"/>
        </w:rPr>
        <w:t xml:space="preserve"> W konsultacjach mogą uczestniczyć organizacje pozarządowe oraz podmioty, o których mowa w art. 3 ust. 3 ustawy z dnia 24 kwietnia 2003r. o działalności pożytku publicznego i o wolontariacie w zakresie ich działalności statutowej. Za przeprowadzenie konsultacji odpowiedzialny jest Wydział </w:t>
      </w:r>
      <w:r w:rsidR="0004025D" w:rsidRPr="00A33B0B">
        <w:rPr>
          <w:rFonts w:ascii="Arial" w:hAnsi="Arial" w:cs="Arial"/>
          <w:sz w:val="22"/>
          <w:szCs w:val="22"/>
        </w:rPr>
        <w:t>Edukacji i Promocji.</w:t>
      </w:r>
    </w:p>
    <w:p w14:paraId="4BFBAF82" w14:textId="068C4671" w:rsidR="008F3A9F" w:rsidRPr="00A33B0B" w:rsidRDefault="008F3A9F" w:rsidP="00EA37D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3B0B">
        <w:rPr>
          <w:rFonts w:ascii="Arial" w:hAnsi="Arial" w:cs="Arial"/>
          <w:b/>
          <w:bCs/>
          <w:sz w:val="22"/>
          <w:szCs w:val="22"/>
        </w:rPr>
        <w:t xml:space="preserve"> Konsultacje przeprowadza się w terminie: od </w:t>
      </w:r>
      <w:r w:rsidR="00105B01">
        <w:rPr>
          <w:rFonts w:ascii="Arial" w:hAnsi="Arial" w:cs="Arial"/>
          <w:b/>
          <w:bCs/>
          <w:sz w:val="22"/>
          <w:szCs w:val="22"/>
        </w:rPr>
        <w:t>05</w:t>
      </w:r>
      <w:r w:rsidRPr="00A33B0B">
        <w:rPr>
          <w:rFonts w:ascii="Arial" w:hAnsi="Arial" w:cs="Arial"/>
          <w:b/>
          <w:bCs/>
          <w:sz w:val="22"/>
          <w:szCs w:val="22"/>
        </w:rPr>
        <w:t>.0</w:t>
      </w:r>
      <w:r w:rsidR="00105B01">
        <w:rPr>
          <w:rFonts w:ascii="Arial" w:hAnsi="Arial" w:cs="Arial"/>
          <w:b/>
          <w:bCs/>
          <w:sz w:val="22"/>
          <w:szCs w:val="22"/>
        </w:rPr>
        <w:t>5</w:t>
      </w:r>
      <w:r w:rsidRPr="00A33B0B">
        <w:rPr>
          <w:rFonts w:ascii="Arial" w:hAnsi="Arial" w:cs="Arial"/>
          <w:b/>
          <w:bCs/>
          <w:sz w:val="22"/>
          <w:szCs w:val="22"/>
        </w:rPr>
        <w:t>.202</w:t>
      </w:r>
      <w:r w:rsidR="0004025D" w:rsidRPr="00A33B0B">
        <w:rPr>
          <w:rFonts w:ascii="Arial" w:hAnsi="Arial" w:cs="Arial"/>
          <w:b/>
          <w:bCs/>
          <w:sz w:val="22"/>
          <w:szCs w:val="22"/>
        </w:rPr>
        <w:t>5</w:t>
      </w:r>
      <w:r w:rsidRPr="00A33B0B">
        <w:rPr>
          <w:rFonts w:ascii="Arial" w:hAnsi="Arial" w:cs="Arial"/>
          <w:b/>
          <w:bCs/>
          <w:sz w:val="22"/>
          <w:szCs w:val="22"/>
        </w:rPr>
        <w:t xml:space="preserve">r. do </w:t>
      </w:r>
      <w:r w:rsidR="00105B01">
        <w:rPr>
          <w:rFonts w:ascii="Arial" w:hAnsi="Arial" w:cs="Arial"/>
          <w:b/>
          <w:bCs/>
          <w:sz w:val="22"/>
          <w:szCs w:val="22"/>
        </w:rPr>
        <w:t>12</w:t>
      </w:r>
      <w:r w:rsidRPr="00A33B0B">
        <w:rPr>
          <w:rFonts w:ascii="Arial" w:hAnsi="Arial" w:cs="Arial"/>
          <w:b/>
          <w:bCs/>
          <w:sz w:val="22"/>
          <w:szCs w:val="22"/>
        </w:rPr>
        <w:t>.0</w:t>
      </w:r>
      <w:r w:rsidR="008D2A6C">
        <w:rPr>
          <w:rFonts w:ascii="Arial" w:hAnsi="Arial" w:cs="Arial"/>
          <w:b/>
          <w:bCs/>
          <w:sz w:val="22"/>
          <w:szCs w:val="22"/>
        </w:rPr>
        <w:t>5</w:t>
      </w:r>
      <w:r w:rsidRPr="00A33B0B">
        <w:rPr>
          <w:rFonts w:ascii="Arial" w:hAnsi="Arial" w:cs="Arial"/>
          <w:b/>
          <w:bCs/>
          <w:sz w:val="22"/>
          <w:szCs w:val="22"/>
        </w:rPr>
        <w:t>.202</w:t>
      </w:r>
      <w:r w:rsidR="0004025D" w:rsidRPr="00A33B0B">
        <w:rPr>
          <w:rFonts w:ascii="Arial" w:hAnsi="Arial" w:cs="Arial"/>
          <w:b/>
          <w:bCs/>
          <w:sz w:val="22"/>
          <w:szCs w:val="22"/>
        </w:rPr>
        <w:t>5r.</w:t>
      </w:r>
    </w:p>
    <w:p w14:paraId="7FCD7143" w14:textId="74751640" w:rsidR="004F4AAF" w:rsidRDefault="004F4AAF" w:rsidP="00EA37D8">
      <w:pPr>
        <w:jc w:val="both"/>
        <w:rPr>
          <w:rFonts w:ascii="Arial" w:hAnsi="Arial" w:cs="Arial"/>
          <w:sz w:val="22"/>
          <w:szCs w:val="22"/>
        </w:rPr>
      </w:pPr>
      <w:r w:rsidRPr="00A33B0B">
        <w:rPr>
          <w:rFonts w:ascii="Arial" w:hAnsi="Arial" w:cs="Arial"/>
          <w:sz w:val="22"/>
          <w:szCs w:val="22"/>
        </w:rPr>
        <w:t>Opinie do projektu Uchwały należy zgłosić w formie papierowej na adres: Urząd Miejski, Wydział Edukacji i Promocji, ul. Słowackiego 4, 47 – 420 Kuźnia Raciborsk</w:t>
      </w:r>
      <w:r w:rsidR="00A33B0B" w:rsidRPr="00A33B0B">
        <w:rPr>
          <w:rFonts w:ascii="Arial" w:hAnsi="Arial" w:cs="Arial"/>
          <w:sz w:val="22"/>
          <w:szCs w:val="22"/>
        </w:rPr>
        <w:t>a.</w:t>
      </w:r>
      <w:r w:rsidRPr="00A33B0B">
        <w:rPr>
          <w:rFonts w:ascii="Arial" w:hAnsi="Arial" w:cs="Arial"/>
          <w:sz w:val="22"/>
          <w:szCs w:val="22"/>
        </w:rPr>
        <w:t xml:space="preserve"> W przypadku przesłania uwag pocztą tradycyjną decyduje data wpływu do Urzędu</w:t>
      </w:r>
      <w:r w:rsidR="000B55CA">
        <w:rPr>
          <w:rFonts w:ascii="Arial" w:hAnsi="Arial" w:cs="Arial"/>
          <w:sz w:val="22"/>
          <w:szCs w:val="22"/>
        </w:rPr>
        <w:t>.</w:t>
      </w:r>
    </w:p>
    <w:p w14:paraId="152914A6" w14:textId="77777777" w:rsidR="000B55CA" w:rsidRDefault="000B55CA" w:rsidP="00EA37D8">
      <w:pPr>
        <w:jc w:val="both"/>
        <w:rPr>
          <w:rFonts w:ascii="Arial" w:hAnsi="Arial" w:cs="Arial"/>
          <w:sz w:val="22"/>
          <w:szCs w:val="22"/>
        </w:rPr>
      </w:pPr>
    </w:p>
    <w:p w14:paraId="6C81D8F8" w14:textId="77777777" w:rsidR="000B55CA" w:rsidRPr="000B55CA" w:rsidRDefault="000B55CA" w:rsidP="00EA37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0A280F" w14:textId="4122BB99" w:rsidR="000B55CA" w:rsidRPr="000B55CA" w:rsidRDefault="000B55CA" w:rsidP="000B55C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B55CA">
        <w:rPr>
          <w:rFonts w:ascii="Arial" w:hAnsi="Arial" w:cs="Arial"/>
          <w:b/>
          <w:bCs/>
          <w:sz w:val="22"/>
          <w:szCs w:val="22"/>
        </w:rPr>
        <w:t xml:space="preserve">/-/Wojciech </w:t>
      </w:r>
      <w:proofErr w:type="spellStart"/>
      <w:r w:rsidRPr="000B55CA">
        <w:rPr>
          <w:rFonts w:ascii="Arial" w:hAnsi="Arial" w:cs="Arial"/>
          <w:b/>
          <w:bCs/>
          <w:sz w:val="22"/>
          <w:szCs w:val="22"/>
        </w:rPr>
        <w:t>Gdesz</w:t>
      </w:r>
      <w:proofErr w:type="spellEnd"/>
    </w:p>
    <w:p w14:paraId="1652E3E1" w14:textId="7537197D" w:rsidR="000B55CA" w:rsidRPr="000B55CA" w:rsidRDefault="000B55CA" w:rsidP="000B55C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B55CA">
        <w:rPr>
          <w:rFonts w:ascii="Arial" w:hAnsi="Arial" w:cs="Arial"/>
          <w:b/>
          <w:bCs/>
          <w:sz w:val="22"/>
          <w:szCs w:val="22"/>
        </w:rPr>
        <w:t>Burmistrz Miasta</w:t>
      </w:r>
    </w:p>
    <w:sectPr w:rsidR="000B55CA" w:rsidRPr="000B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9F"/>
    <w:rsid w:val="0004025D"/>
    <w:rsid w:val="000B1076"/>
    <w:rsid w:val="000B55CA"/>
    <w:rsid w:val="00105B01"/>
    <w:rsid w:val="00140525"/>
    <w:rsid w:val="002B7487"/>
    <w:rsid w:val="0030770A"/>
    <w:rsid w:val="00423DA8"/>
    <w:rsid w:val="004F4AAF"/>
    <w:rsid w:val="00617A50"/>
    <w:rsid w:val="00627CE5"/>
    <w:rsid w:val="007F0906"/>
    <w:rsid w:val="00804148"/>
    <w:rsid w:val="008D2A6C"/>
    <w:rsid w:val="008F3A9F"/>
    <w:rsid w:val="009F0B5F"/>
    <w:rsid w:val="00A33B0B"/>
    <w:rsid w:val="00B84EA4"/>
    <w:rsid w:val="00BE70CB"/>
    <w:rsid w:val="00CC20CD"/>
    <w:rsid w:val="00D57A80"/>
    <w:rsid w:val="00DF252E"/>
    <w:rsid w:val="00E040D1"/>
    <w:rsid w:val="00E7491B"/>
    <w:rsid w:val="00EA37D8"/>
    <w:rsid w:val="00ED1D55"/>
    <w:rsid w:val="00E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DFC"/>
  <w15:chartTrackingRefBased/>
  <w15:docId w15:val="{25544B3E-DAEF-4AD8-82D1-FABCE7E1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Turkiewicz</dc:creator>
  <cp:keywords/>
  <dc:description/>
  <cp:lastModifiedBy>Dominika Turkiewicz</cp:lastModifiedBy>
  <cp:revision>8</cp:revision>
  <cp:lastPrinted>2025-04-29T06:27:00Z</cp:lastPrinted>
  <dcterms:created xsi:type="dcterms:W3CDTF">2025-03-31T11:52:00Z</dcterms:created>
  <dcterms:modified xsi:type="dcterms:W3CDTF">2025-05-05T12:51:00Z</dcterms:modified>
</cp:coreProperties>
</file>